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61E1" w14:textId="77777777" w:rsidR="00072B34" w:rsidRDefault="00072B34" w:rsidP="00D111C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21000031500000000013, лот №</w:t>
      </w:r>
      <w:r w:rsidR="00F02F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3034C570" w14:textId="77777777" w:rsidR="00F02FA6" w:rsidRDefault="00F02FA6" w:rsidP="00F02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72B34" w14:paraId="2A36ABD4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3872536" w14:textId="77777777" w:rsidR="00072B34" w:rsidRDefault="00F0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72B34">
              <w:rPr>
                <w:rFonts w:ascii="Times New Roman" w:hAnsi="Times New Roman"/>
                <w:sz w:val="24"/>
                <w:szCs w:val="24"/>
              </w:rPr>
              <w:t xml:space="preserve"> Кемля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B8C6B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«11» июля 2023</w:t>
            </w:r>
            <w:r w:rsidR="00F02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02FA6" w14:paraId="6720320E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E6ABE62" w14:textId="77777777" w:rsidR="00F02FA6" w:rsidRDefault="00F0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0166B54" w14:textId="77777777" w:rsidR="00F02FA6" w:rsidRDefault="00F0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2D3A4C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37224F13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3A406119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F02FA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Извещение о проведении аукциона в электронной форме (электронного аукциона) по продаже земельного участка с кадастровым номером: 13:10:0310006:155, лот №</w:t>
      </w:r>
      <w:r w:rsidR="00F02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550000 кв.м., категория земель: земли сельскохозяйственного назначения, кадастровый номер: 13:10:0310006:155, по адресу (местоположение): Республика Мордовия, Ичалковский район, Ладское сельское поселение, вид разрешенного использования земельного участка: сельскохозяйственное использование.</w:t>
      </w:r>
    </w:p>
    <w:p w14:paraId="52D9C3B6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1 197 000 RUB</w:t>
      </w:r>
    </w:p>
    <w:p w14:paraId="07360FD6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F02FA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«07» июня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00A3BBD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Дмитриева Лариса Алексеевна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Кортунова Лина Игоревна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Кемайкин Александр Викторович </w:t>
      </w:r>
      <w:r>
        <w:rPr>
          <w:rFonts w:ascii="Times New Roman" w:hAnsi="Times New Roman"/>
          <w:sz w:val="24"/>
          <w:szCs w:val="24"/>
        </w:rPr>
        <w:br/>
        <w:t>Секретарь комиссии: Егорова Ольга Сергеевна</w:t>
      </w:r>
    </w:p>
    <w:p w14:paraId="63A2A7EF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«10» июля 2023 года было подано 1 заявка от претендентов, с порядковыми номерами: 911530.</w:t>
      </w:r>
    </w:p>
    <w:p w14:paraId="721179B3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3513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Перечень отозванных заявок по процедуре: Информация по отозванным заявкам отсутствует</w:t>
      </w:r>
      <w:r w:rsidR="003513FE">
        <w:rPr>
          <w:rFonts w:ascii="Times New Roman" w:hAnsi="Times New Roman"/>
          <w:sz w:val="24"/>
          <w:szCs w:val="24"/>
        </w:rPr>
        <w:t>.</w:t>
      </w:r>
    </w:p>
    <w:p w14:paraId="2376CE3A" w14:textId="77777777" w:rsidR="003513FE" w:rsidRDefault="003513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5.2. С</w:t>
      </w:r>
      <w:r w:rsidRPr="003513FE">
        <w:rPr>
          <w:rFonts w:ascii="Times New Roman" w:hAnsi="Times New Roman"/>
          <w:sz w:val="24"/>
          <w:szCs w:val="24"/>
        </w:rPr>
        <w:t>ведения о заявителях, не допущенных к участию в аукционе</w:t>
      </w:r>
      <w:r>
        <w:rPr>
          <w:rFonts w:ascii="Times New Roman" w:hAnsi="Times New Roman"/>
          <w:sz w:val="24"/>
          <w:szCs w:val="24"/>
        </w:rPr>
        <w:t>: отсутствуют.</w:t>
      </w:r>
    </w:p>
    <w:p w14:paraId="1FD246D6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21000031500000000013, лот №</w:t>
      </w:r>
      <w:r w:rsidR="0028748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60F44952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p w14:paraId="16ADB6DE" w14:textId="77777777" w:rsidR="0028748E" w:rsidRDefault="00287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693"/>
        <w:gridCol w:w="1701"/>
        <w:gridCol w:w="3260"/>
      </w:tblGrid>
      <w:tr w:rsidR="00072B34" w14:paraId="3CD9CD43" w14:textId="77777777" w:rsidTr="0035598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197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783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  <w:r w:rsidR="003513FE">
              <w:rPr>
                <w:rFonts w:ascii="Times New Roman" w:hAnsi="Times New Roman"/>
                <w:b/>
                <w:bCs/>
                <w:sz w:val="24"/>
                <w:szCs w:val="24"/>
              </w:rPr>
              <w:t>, дата и время регистрации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D545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993F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F65B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72B34" w14:paraId="0A956889" w14:textId="77777777" w:rsidTr="0035598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2C4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15C" w14:textId="77777777" w:rsidR="003513FE" w:rsidRDefault="00072B34" w:rsidP="0035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911530</w:t>
            </w:r>
          </w:p>
          <w:p w14:paraId="14C32D31" w14:textId="77777777" w:rsidR="003513FE" w:rsidRDefault="003513FE" w:rsidP="0035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19.06.2023</w:t>
            </w:r>
          </w:p>
          <w:p w14:paraId="1EA97151" w14:textId="77777777" w:rsidR="00072B34" w:rsidRDefault="003513FE" w:rsidP="0035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2F6" w14:textId="77777777" w:rsidR="0035598B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"АГРОРЕСУРС"</w:t>
            </w:r>
            <w:r w:rsidR="00483503">
              <w:rPr>
                <w:rFonts w:ascii="Times New Roman" w:hAnsi="Times New Roman"/>
                <w:sz w:val="24"/>
                <w:szCs w:val="24"/>
              </w:rPr>
              <w:t xml:space="preserve">, адрес юридического лица: 431650, Республика Мордовия, Ичалковский район, д. Инсаровка, </w:t>
            </w:r>
          </w:p>
          <w:p w14:paraId="1FB1AC99" w14:textId="77777777" w:rsidR="00072B34" w:rsidRDefault="0048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Хилковская, зд.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C44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FDF" w14:textId="77777777" w:rsidR="00072B34" w:rsidRDefault="00072B34" w:rsidP="0035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20D7FDED" w14:textId="77777777" w:rsidR="001F566A" w:rsidRDefault="001F5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3542BE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72B34" w14:paraId="72C192EE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E1A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56E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№911530</w:t>
            </w:r>
          </w:p>
        </w:tc>
      </w:tr>
      <w:tr w:rsidR="00072B34" w14:paraId="470BA54A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ABFA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E82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CE8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72B34" w14:paraId="617FDA9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CE3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Лариса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949B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FDD7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72B34" w14:paraId="0F9C285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F75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8E1E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ABB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72B34" w14:paraId="20C8752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E3AC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306D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91A6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72B34" w14:paraId="4C0DB8E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4FEE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37B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D3E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72B34" w14:paraId="36285F1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DC3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7BE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2B34" w14:paraId="5C37BC2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6E3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06A4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B34" w14:paraId="5324C54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107" w14:textId="77777777" w:rsidR="00072B34" w:rsidRDefault="00072B3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51C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4B1E24E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sz w:val="24"/>
          <w:szCs w:val="24"/>
        </w:rPr>
        <w:t>7. Процедура 21000031500000000013, лот №1 была признана несостоявшейся, так как принято решение о признании только одного претендента участником Общество с ограниченной ответственностью "АГРОРЕСУРС".</w:t>
      </w:r>
    </w:p>
    <w:p w14:paraId="7743A12D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14:paraId="788B2930" w14:textId="77777777" w:rsidR="00072B34" w:rsidRDefault="0007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</w:t>
      </w:r>
      <w:r w:rsidR="0051644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72B34" w14:paraId="6BF2D02F" w14:textId="7777777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21BC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72B34" w14:paraId="072DB424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7F54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94DB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95925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Алексеевна/</w:t>
            </w:r>
          </w:p>
        </w:tc>
      </w:tr>
      <w:tr w:rsidR="00072B34" w14:paraId="701A3F17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786E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D0C5F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6E75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Игоревна/</w:t>
            </w:r>
          </w:p>
        </w:tc>
      </w:tr>
      <w:tr w:rsidR="00072B34" w14:paraId="6AECBD14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4539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7CE4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00DC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Викторович/</w:t>
            </w:r>
          </w:p>
        </w:tc>
      </w:tr>
      <w:tr w:rsidR="00072B34" w14:paraId="4D15A5D6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9B35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0C4F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5F42F" w14:textId="77777777" w:rsidR="00072B34" w:rsidRDefault="0007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Сергеевна/</w:t>
            </w:r>
          </w:p>
        </w:tc>
      </w:tr>
    </w:tbl>
    <w:p w14:paraId="5287D8C2" w14:textId="77777777" w:rsidR="00072B34" w:rsidRDefault="00072B34"/>
    <w:sectPr w:rsidR="00072B34" w:rsidSect="0028748E">
      <w:pgSz w:w="11907" w:h="16840"/>
      <w:pgMar w:top="709" w:right="567" w:bottom="568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6"/>
    <w:rsid w:val="00072B34"/>
    <w:rsid w:val="001C2C3F"/>
    <w:rsid w:val="001F566A"/>
    <w:rsid w:val="0028748E"/>
    <w:rsid w:val="003513FE"/>
    <w:rsid w:val="0035598B"/>
    <w:rsid w:val="00367A88"/>
    <w:rsid w:val="00483503"/>
    <w:rsid w:val="00516449"/>
    <w:rsid w:val="00D111C1"/>
    <w:rsid w:val="00F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EA66F"/>
  <w14:defaultImageDpi w14:val="0"/>
  <w15:docId w15:val="{04B3CD49-C01B-4FD9-AE2C-1AB493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Ичалковского района Администрация</cp:lastModifiedBy>
  <cp:revision>2</cp:revision>
  <dcterms:created xsi:type="dcterms:W3CDTF">2023-07-11T13:33:00Z</dcterms:created>
  <dcterms:modified xsi:type="dcterms:W3CDTF">2023-07-11T13:33:00Z</dcterms:modified>
</cp:coreProperties>
</file>