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A5" w:rsidRDefault="00326CA5" w:rsidP="00326CA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Внедрение лучших практик 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по вопросам содействия развитию конкуренции в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Ичалковском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</w:rPr>
        <w:t xml:space="preserve"> муниципальном районе</w:t>
      </w:r>
    </w:p>
    <w:p w:rsidR="00326CA5" w:rsidRDefault="00326CA5" w:rsidP="00326C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6CA5" w:rsidRDefault="00326CA5" w:rsidP="00326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района на постоянной основе осуществляется имущественная, консультационная и информационная поддержка субъектов малого и среднего предпринимательства. Утвержден перечень муниципального имущества, свободного от права третьих лиц (за исключением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предпринимательства. В перечень включены </w:t>
      </w:r>
      <w:r w:rsidR="008869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объекта недвижимого имущества. </w:t>
      </w:r>
    </w:p>
    <w:p w:rsidR="00326CA5" w:rsidRDefault="00B356AD" w:rsidP="00326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803F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было предоставлен</w:t>
      </w:r>
      <w:r w:rsidR="00326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26CA5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26CA5">
        <w:rPr>
          <w:rFonts w:ascii="Times New Roman" w:hAnsi="Times New Roman" w:cs="Times New Roman"/>
          <w:sz w:val="28"/>
          <w:szCs w:val="28"/>
        </w:rPr>
        <w:t xml:space="preserve"> учас</w:t>
      </w:r>
      <w:r>
        <w:rPr>
          <w:rFonts w:ascii="Times New Roman" w:hAnsi="Times New Roman" w:cs="Times New Roman"/>
          <w:sz w:val="28"/>
          <w:szCs w:val="28"/>
        </w:rPr>
        <w:t>ток</w:t>
      </w:r>
      <w:r w:rsidR="00326CA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26CA5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326CA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26CA5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26CA5">
        <w:rPr>
          <w:rFonts w:ascii="Times New Roman" w:hAnsi="Times New Roman" w:cs="Times New Roman"/>
          <w:sz w:val="28"/>
          <w:szCs w:val="28"/>
        </w:rPr>
        <w:t xml:space="preserve"> КФХ.</w:t>
      </w:r>
    </w:p>
    <w:p w:rsidR="00326CA5" w:rsidRDefault="00326CA5" w:rsidP="00326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(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http://www.ichalkirm.ru/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размещены: Инвестиционный паспорт района, сведения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инвестиционных площадках, инвестиционных нишах.</w:t>
      </w:r>
      <w:r w:rsidR="00B35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CA5" w:rsidRDefault="00326CA5" w:rsidP="00326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сумма инвестиций в основной капитал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счѐт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источников финансирования составила </w:t>
      </w:r>
      <w:r>
        <w:rPr>
          <w:rFonts w:ascii="Times New Roman" w:hAnsi="Times New Roman" w:cs="Times New Roman"/>
          <w:sz w:val="28"/>
          <w:szCs w:val="28"/>
        </w:rPr>
        <w:t>651,5</w:t>
      </w:r>
      <w:r>
        <w:rPr>
          <w:rFonts w:ascii="Times New Roman" w:hAnsi="Times New Roman" w:cs="Times New Roman"/>
          <w:sz w:val="28"/>
          <w:szCs w:val="28"/>
        </w:rPr>
        <w:t xml:space="preserve"> млн. рублей, или увеличилась к уровню 202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на 102</w:t>
      </w:r>
      <w:r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326CA5" w:rsidRDefault="00326CA5" w:rsidP="00326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DB9" w:rsidRDefault="005E3DB9" w:rsidP="00326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г. </w:t>
      </w:r>
      <w:r w:rsidR="00326CA5">
        <w:rPr>
          <w:rFonts w:ascii="Times New Roman" w:hAnsi="Times New Roman" w:cs="Times New Roman"/>
          <w:sz w:val="28"/>
          <w:szCs w:val="28"/>
        </w:rPr>
        <w:t>ИП ГКФХ Коршуновым А.В. получены субсидии на развитие семейных животноводческих ферм в размере 5,5 млн. руб.</w:t>
      </w:r>
      <w:r w:rsidR="00326CA5">
        <w:rPr>
          <w:sz w:val="28"/>
          <w:szCs w:val="32"/>
        </w:rPr>
        <w:t xml:space="preserve"> </w:t>
      </w:r>
      <w:r w:rsidR="00326CA5">
        <w:rPr>
          <w:rFonts w:ascii="Times New Roman" w:hAnsi="Times New Roman" w:cs="Times New Roman"/>
          <w:sz w:val="28"/>
          <w:szCs w:val="32"/>
        </w:rPr>
        <w:t>На выделенные средства приобретены 10 голов нетелей</w:t>
      </w:r>
      <w:r w:rsidR="00326CA5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5E3DB9" w:rsidRDefault="005E3DB9" w:rsidP="00326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2022 году был п</w:t>
      </w:r>
      <w:r w:rsidR="00326CA5" w:rsidRPr="00326CA5">
        <w:rPr>
          <w:rFonts w:ascii="Times New Roman" w:hAnsi="Times New Roman" w:cs="Times New Roman"/>
          <w:sz w:val="28"/>
          <w:szCs w:val="32"/>
        </w:rPr>
        <w:t>риобретен и установлен модульный убойный цех на 10 гол КРС в смену стоимостью- 3,776 млн. руб. Запущен в эксплуатацию 01.09.2022 г., создано 2-рабочих места</w:t>
      </w:r>
      <w:r w:rsidR="00326CA5">
        <w:rPr>
          <w:rFonts w:ascii="Times New Roman" w:hAnsi="Times New Roman" w:cs="Times New Roman"/>
          <w:sz w:val="28"/>
          <w:szCs w:val="32"/>
        </w:rPr>
        <w:t>.</w:t>
      </w:r>
    </w:p>
    <w:p w:rsidR="005E3DB9" w:rsidRDefault="005E3DB9" w:rsidP="00326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326CA5" w:rsidRDefault="00326CA5" w:rsidP="00326CA5">
      <w:pPr>
        <w:spacing w:after="0" w:line="240" w:lineRule="auto"/>
        <w:ind w:firstLine="709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0705" cy="2613803"/>
            <wp:effectExtent l="0" t="0" r="3810" b="0"/>
            <wp:docPr id="2" name="Рисунок 2" descr="Описание: E:\Downloads\uYVKb_E02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E:\Downloads\uYVKb_E02p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929" cy="261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CA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26CA5" w:rsidRDefault="00326CA5" w:rsidP="00326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lastRenderedPageBreak/>
        <w:drawing>
          <wp:inline distT="0" distB="0" distL="0" distR="0">
            <wp:extent cx="4718649" cy="2653376"/>
            <wp:effectExtent l="0" t="0" r="6350" b="0"/>
            <wp:docPr id="3" name="Рисунок 3" descr="D:\User\Документы\Инвестниши на 01.10. 2022\IMG-2022102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\Документы\Инвестниши на 01.10. 2022\IMG-20221021-WA00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446" cy="265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B9" w:rsidRDefault="005E3DB9" w:rsidP="00326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DB9" w:rsidRDefault="005E3DB9" w:rsidP="00326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DB9" w:rsidRDefault="005E3DB9" w:rsidP="00326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DB9" w:rsidRDefault="005E3DB9" w:rsidP="00326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32022B" wp14:editId="3D8A16B2">
            <wp:extent cx="2268236" cy="4033731"/>
            <wp:effectExtent l="0" t="0" r="0" b="5080"/>
            <wp:docPr id="4" name="Рисунок 4" descr="D:\User\Документы\Инвестниши на 01.10. 2022\Фото модул.убойн.цех\IMG-2022102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\Документы\Инвестниши на 01.10. 2022\Фото модул.убойн.цех\IMG-20221021-WA00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546" cy="403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CA5" w:rsidRDefault="00326CA5" w:rsidP="00326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CA5" w:rsidRDefault="00326CA5" w:rsidP="00326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5E3D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поддержку на развитие собственного дела получили </w:t>
      </w:r>
      <w:r w:rsidR="005E3DB9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в размере </w:t>
      </w:r>
      <w:r w:rsidR="005E3DB9">
        <w:rPr>
          <w:rFonts w:ascii="Times New Roman" w:hAnsi="Times New Roman" w:cs="Times New Roman"/>
          <w:sz w:val="28"/>
          <w:szCs w:val="28"/>
        </w:rPr>
        <w:t>925700 тыс</w:t>
      </w:r>
      <w:r>
        <w:rPr>
          <w:rFonts w:ascii="Times New Roman" w:hAnsi="Times New Roman" w:cs="Times New Roman"/>
          <w:sz w:val="28"/>
          <w:szCs w:val="28"/>
        </w:rPr>
        <w:t>. руб., на ведение личного подсобного хозяйства -</w:t>
      </w:r>
      <w:r w:rsidR="005E3DB9">
        <w:rPr>
          <w:rFonts w:ascii="Times New Roman" w:hAnsi="Times New Roman" w:cs="Times New Roman"/>
          <w:sz w:val="28"/>
          <w:szCs w:val="28"/>
        </w:rPr>
        <w:t>136100 тыс</w:t>
      </w:r>
      <w:r>
        <w:rPr>
          <w:rFonts w:ascii="Times New Roman" w:hAnsi="Times New Roman" w:cs="Times New Roman"/>
          <w:sz w:val="28"/>
          <w:szCs w:val="28"/>
        </w:rPr>
        <w:t>. руб.</w:t>
      </w:r>
    </w:p>
    <w:p w:rsidR="00326CA5" w:rsidRDefault="00326CA5" w:rsidP="00326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значительное внимание уделяется развитию туризма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Ичалковском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 Число экскурсантов за 2021 год составило </w:t>
      </w:r>
      <w:r w:rsidR="00AB3B5F">
        <w:rPr>
          <w:rFonts w:ascii="Times New Roman" w:hAnsi="Times New Roman" w:cs="Times New Roman"/>
          <w:sz w:val="28"/>
          <w:szCs w:val="28"/>
        </w:rPr>
        <w:t>10585</w:t>
      </w:r>
      <w:r>
        <w:rPr>
          <w:rFonts w:ascii="Times New Roman" w:hAnsi="Times New Roman" w:cs="Times New Roman"/>
          <w:sz w:val="28"/>
          <w:szCs w:val="28"/>
        </w:rPr>
        <w:t xml:space="preserve"> человека (</w:t>
      </w:r>
      <w:r w:rsidR="00AB3B5F">
        <w:rPr>
          <w:rFonts w:ascii="Times New Roman" w:hAnsi="Times New Roman" w:cs="Times New Roman"/>
          <w:sz w:val="28"/>
          <w:szCs w:val="28"/>
        </w:rPr>
        <w:t>535</w:t>
      </w:r>
      <w:r>
        <w:rPr>
          <w:rFonts w:ascii="Times New Roman" w:hAnsi="Times New Roman" w:cs="Times New Roman"/>
          <w:sz w:val="28"/>
          <w:szCs w:val="28"/>
        </w:rPr>
        <w:t xml:space="preserve"> человек из других регионов России). В том ч</w:t>
      </w:r>
      <w:r w:rsidR="00AB3B5F">
        <w:rPr>
          <w:rFonts w:ascii="Times New Roman" w:hAnsi="Times New Roman" w:cs="Times New Roman"/>
          <w:sz w:val="28"/>
          <w:szCs w:val="28"/>
        </w:rPr>
        <w:t>исле, 7793</w:t>
      </w:r>
      <w:r>
        <w:rPr>
          <w:rFonts w:ascii="Times New Roman" w:hAnsi="Times New Roman" w:cs="Times New Roman"/>
          <w:sz w:val="28"/>
          <w:szCs w:val="28"/>
        </w:rPr>
        <w:t xml:space="preserve"> человек посетило Национальный парк «Смольный», </w:t>
      </w:r>
      <w:r w:rsidR="00AB3B5F">
        <w:rPr>
          <w:rFonts w:ascii="Times New Roman" w:hAnsi="Times New Roman" w:cs="Times New Roman"/>
          <w:sz w:val="28"/>
          <w:szCs w:val="28"/>
        </w:rPr>
        <w:t>2646</w:t>
      </w:r>
      <w:r>
        <w:rPr>
          <w:rFonts w:ascii="Times New Roman" w:hAnsi="Times New Roman" w:cs="Times New Roman"/>
          <w:sz w:val="28"/>
          <w:szCs w:val="28"/>
        </w:rPr>
        <w:t xml:space="preserve"> человек –</w:t>
      </w:r>
      <w:r w:rsidR="00AB3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Агромпросервис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(ПЛЕМЕННОЙ КОНЕЗАВОД № 27 МОРДОВСКИЙ)</w:t>
      </w:r>
      <w:r w:rsidR="00AB3B5F">
        <w:rPr>
          <w:rFonts w:ascii="Times New Roman" w:hAnsi="Times New Roman" w:cs="Times New Roman"/>
          <w:sz w:val="28"/>
          <w:szCs w:val="28"/>
        </w:rPr>
        <w:t>,</w:t>
      </w:r>
      <w:r w:rsidR="00AB3B5F" w:rsidRPr="00AB3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B5F" w:rsidRPr="00AB3B5F">
        <w:rPr>
          <w:rFonts w:ascii="Times New Roman" w:eastAsia="Times New Roman" w:hAnsi="Times New Roman" w:cs="Times New Roman"/>
          <w:sz w:val="28"/>
          <w:szCs w:val="24"/>
          <w:lang w:eastAsia="ru-RU"/>
        </w:rPr>
        <w:t>146 чел</w:t>
      </w:r>
      <w:r w:rsidR="00AB3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AB3B5F" w:rsidRPr="00AB3B5F">
        <w:rPr>
          <w:rFonts w:ascii="Times New Roman" w:hAnsi="Times New Roman" w:cs="Times New Roman"/>
          <w:sz w:val="28"/>
          <w:szCs w:val="28"/>
        </w:rPr>
        <w:t>Историко - техническая частная коллекция</w:t>
      </w:r>
      <w:r w:rsidR="00AB3B5F" w:rsidRPr="00AB3B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B3B5F" w:rsidRPr="00AB3B5F">
        <w:rPr>
          <w:rFonts w:ascii="Times New Roman" w:hAnsi="Times New Roman" w:cs="Times New Roman"/>
          <w:iCs/>
          <w:sz w:val="28"/>
          <w:szCs w:val="28"/>
        </w:rPr>
        <w:t xml:space="preserve">Сергея Георгиевича </w:t>
      </w:r>
      <w:proofErr w:type="spellStart"/>
      <w:r w:rsidR="00AB3B5F" w:rsidRPr="00AB3B5F">
        <w:rPr>
          <w:rFonts w:ascii="Times New Roman" w:hAnsi="Times New Roman" w:cs="Times New Roman"/>
          <w:iCs/>
          <w:sz w:val="28"/>
          <w:szCs w:val="28"/>
        </w:rPr>
        <w:t>Саковича</w:t>
      </w:r>
      <w:proofErr w:type="spellEnd"/>
      <w:r w:rsidR="00AB3B5F" w:rsidRPr="00AB3B5F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AB3B5F" w:rsidRPr="00AB3B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B3B5F" w:rsidRPr="00AB3B5F">
        <w:rPr>
          <w:rFonts w:ascii="Times New Roman" w:hAnsi="Times New Roman" w:cs="Times New Roman"/>
          <w:iCs/>
          <w:sz w:val="28"/>
          <w:szCs w:val="28"/>
        </w:rPr>
        <w:t xml:space="preserve">п. </w:t>
      </w:r>
      <w:proofErr w:type="spellStart"/>
      <w:r w:rsidR="00AB3B5F" w:rsidRPr="00AB3B5F">
        <w:rPr>
          <w:rFonts w:ascii="Times New Roman" w:hAnsi="Times New Roman" w:cs="Times New Roman"/>
          <w:iCs/>
          <w:sz w:val="28"/>
          <w:szCs w:val="28"/>
        </w:rPr>
        <w:t>Калыша</w:t>
      </w:r>
      <w:proofErr w:type="spellEnd"/>
      <w:r w:rsidR="00AB3B5F">
        <w:rPr>
          <w:rFonts w:ascii="Times New Roman" w:hAnsi="Times New Roman" w:cs="Times New Roman"/>
          <w:iCs/>
          <w:sz w:val="28"/>
          <w:szCs w:val="28"/>
        </w:rPr>
        <w:t>.</w:t>
      </w:r>
    </w:p>
    <w:p w:rsidR="00324A8D" w:rsidRDefault="00324A8D"/>
    <w:sectPr w:rsidR="00324A8D" w:rsidSect="00A9501B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CE" w:rsidRDefault="00587ECE" w:rsidP="00326CA5">
      <w:pPr>
        <w:spacing w:after="0" w:line="240" w:lineRule="auto"/>
      </w:pPr>
      <w:r>
        <w:separator/>
      </w:r>
    </w:p>
  </w:endnote>
  <w:endnote w:type="continuationSeparator" w:id="0">
    <w:p w:rsidR="00587ECE" w:rsidRDefault="00587ECE" w:rsidP="00326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CE" w:rsidRDefault="00587ECE" w:rsidP="00326CA5">
      <w:pPr>
        <w:spacing w:after="0" w:line="240" w:lineRule="auto"/>
      </w:pPr>
      <w:r>
        <w:separator/>
      </w:r>
    </w:p>
  </w:footnote>
  <w:footnote w:type="continuationSeparator" w:id="0">
    <w:p w:rsidR="00587ECE" w:rsidRDefault="00587ECE" w:rsidP="00326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A5"/>
    <w:rsid w:val="00324A8D"/>
    <w:rsid w:val="00326CA5"/>
    <w:rsid w:val="003B07EA"/>
    <w:rsid w:val="00587ECE"/>
    <w:rsid w:val="005E3DB9"/>
    <w:rsid w:val="00803FB7"/>
    <w:rsid w:val="008869E5"/>
    <w:rsid w:val="00A9501B"/>
    <w:rsid w:val="00AB3B5F"/>
    <w:rsid w:val="00B3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A5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6C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C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26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6CA5"/>
  </w:style>
  <w:style w:type="paragraph" w:styleId="a8">
    <w:name w:val="footer"/>
    <w:basedOn w:val="a"/>
    <w:link w:val="a9"/>
    <w:uiPriority w:val="99"/>
    <w:unhideWhenUsed/>
    <w:rsid w:val="00326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C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A5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6C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C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26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6CA5"/>
  </w:style>
  <w:style w:type="paragraph" w:styleId="a8">
    <w:name w:val="footer"/>
    <w:basedOn w:val="a"/>
    <w:link w:val="a9"/>
    <w:uiPriority w:val="99"/>
    <w:unhideWhenUsed/>
    <w:rsid w:val="00326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ichalkirm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2023-01-20T06:17:00Z</dcterms:created>
  <dcterms:modified xsi:type="dcterms:W3CDTF">2023-01-20T08:18:00Z</dcterms:modified>
</cp:coreProperties>
</file>