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6C8" w:rsidRPr="00546984" w:rsidRDefault="008706C8" w:rsidP="00546984">
      <w:pPr>
        <w:spacing w:line="360" w:lineRule="auto"/>
        <w:ind w:firstLine="0"/>
        <w:jc w:val="center"/>
        <w:rPr>
          <w:rFonts w:ascii="Times New Roman" w:hAnsi="Times New Roman" w:cs="Times New Roman"/>
          <w:sz w:val="28"/>
          <w:szCs w:val="28"/>
        </w:rPr>
      </w:pPr>
      <w:r w:rsidRPr="008706C8">
        <w:rPr>
          <w:rFonts w:ascii="Times New Roman" w:hAnsi="Times New Roman" w:cs="Times New Roman"/>
          <w:b/>
          <w:bCs/>
          <w:sz w:val="56"/>
          <w:szCs w:val="56"/>
        </w:rPr>
        <w:t>П О С Т А Н О В Л Е Н И Е</w:t>
      </w:r>
    </w:p>
    <w:p w:rsidR="008706C8" w:rsidRPr="008706C8" w:rsidRDefault="008706C8" w:rsidP="008706C8">
      <w:pPr>
        <w:widowControl/>
        <w:autoSpaceDE/>
        <w:autoSpaceDN/>
        <w:adjustRightInd/>
        <w:spacing w:line="360" w:lineRule="auto"/>
        <w:ind w:left="-360" w:firstLine="0"/>
        <w:jc w:val="center"/>
        <w:rPr>
          <w:rFonts w:ascii="Times New Roman" w:hAnsi="Times New Roman" w:cs="Times New Roman"/>
          <w:b/>
          <w:bCs/>
          <w:sz w:val="36"/>
          <w:szCs w:val="36"/>
        </w:rPr>
      </w:pPr>
      <w:r w:rsidRPr="008706C8">
        <w:rPr>
          <w:rFonts w:ascii="Times New Roman" w:hAnsi="Times New Roman" w:cs="Times New Roman"/>
          <w:b/>
          <w:bCs/>
          <w:sz w:val="36"/>
          <w:szCs w:val="36"/>
        </w:rPr>
        <w:t>АДМИНИСТРАЦИИ</w:t>
      </w:r>
    </w:p>
    <w:p w:rsidR="008706C8" w:rsidRPr="008706C8" w:rsidRDefault="008706C8" w:rsidP="008706C8">
      <w:pPr>
        <w:widowControl/>
        <w:autoSpaceDE/>
        <w:autoSpaceDN/>
        <w:adjustRightInd/>
        <w:spacing w:line="360" w:lineRule="auto"/>
        <w:ind w:left="-360" w:firstLine="0"/>
        <w:jc w:val="center"/>
        <w:rPr>
          <w:rFonts w:ascii="Times New Roman" w:hAnsi="Times New Roman" w:cs="Times New Roman"/>
          <w:b/>
          <w:bCs/>
          <w:sz w:val="36"/>
          <w:szCs w:val="36"/>
        </w:rPr>
      </w:pPr>
      <w:r w:rsidRPr="008706C8">
        <w:rPr>
          <w:rFonts w:ascii="Times New Roman" w:hAnsi="Times New Roman" w:cs="Times New Roman"/>
          <w:b/>
          <w:bCs/>
          <w:sz w:val="36"/>
          <w:szCs w:val="36"/>
        </w:rPr>
        <w:t>ИЧАЛКОВСКОГО МУНИЦИПАЛЬНОГО РАЙОНА</w:t>
      </w:r>
      <w:r w:rsidRPr="008706C8">
        <w:rPr>
          <w:rFonts w:ascii="Times New Roman" w:hAnsi="Times New Roman" w:cs="Times New Roman"/>
          <w:b/>
          <w:bCs/>
          <w:sz w:val="28"/>
          <w:szCs w:val="20"/>
        </w:rPr>
        <w:t xml:space="preserve"> </w:t>
      </w:r>
      <w:r w:rsidRPr="008706C8">
        <w:rPr>
          <w:rFonts w:ascii="Times New Roman" w:hAnsi="Times New Roman" w:cs="Times New Roman"/>
          <w:b/>
          <w:bCs/>
          <w:sz w:val="36"/>
          <w:szCs w:val="36"/>
        </w:rPr>
        <w:t>РЕСПУБЛИКИ МОРДОВИЯ</w:t>
      </w:r>
    </w:p>
    <w:p w:rsidR="008706C8" w:rsidRPr="008706C8" w:rsidRDefault="008706C8" w:rsidP="008706C8">
      <w:pPr>
        <w:widowControl/>
        <w:autoSpaceDE/>
        <w:autoSpaceDN/>
        <w:adjustRightInd/>
        <w:spacing w:line="360" w:lineRule="auto"/>
        <w:ind w:left="-360" w:firstLine="0"/>
        <w:jc w:val="center"/>
        <w:rPr>
          <w:rFonts w:ascii="Times New Roman" w:hAnsi="Times New Roman" w:cs="Times New Roman"/>
          <w:b/>
          <w:bCs/>
          <w:sz w:val="36"/>
          <w:szCs w:val="36"/>
        </w:rPr>
      </w:pPr>
    </w:p>
    <w:p w:rsidR="008706C8" w:rsidRPr="008706C8" w:rsidRDefault="008706C8" w:rsidP="008706C8">
      <w:pPr>
        <w:widowControl/>
        <w:autoSpaceDE/>
        <w:autoSpaceDN/>
        <w:adjustRightInd/>
        <w:spacing w:line="360" w:lineRule="auto"/>
        <w:ind w:left="-360" w:firstLine="0"/>
        <w:jc w:val="center"/>
        <w:rPr>
          <w:rFonts w:ascii="Times New Roman" w:hAnsi="Times New Roman" w:cs="Times New Roman"/>
          <w:sz w:val="28"/>
          <w:szCs w:val="28"/>
        </w:rPr>
      </w:pPr>
      <w:r w:rsidRPr="008706C8">
        <w:rPr>
          <w:rFonts w:ascii="Times New Roman" w:hAnsi="Times New Roman" w:cs="Times New Roman"/>
          <w:sz w:val="28"/>
          <w:szCs w:val="28"/>
        </w:rPr>
        <w:t>от</w:t>
      </w:r>
      <w:r w:rsidRPr="008706C8">
        <w:rPr>
          <w:rFonts w:ascii="Times New Roman" w:hAnsi="Times New Roman" w:cs="Times New Roman"/>
          <w:sz w:val="28"/>
          <w:szCs w:val="28"/>
        </w:rPr>
        <w:tab/>
      </w:r>
      <w:bookmarkStart w:id="0" w:name="_GoBack"/>
      <w:r w:rsidR="009377D2">
        <w:rPr>
          <w:rFonts w:ascii="Times New Roman" w:hAnsi="Times New Roman" w:cs="Times New Roman"/>
          <w:sz w:val="28"/>
          <w:szCs w:val="28"/>
        </w:rPr>
        <w:t>05.09.2023</w:t>
      </w:r>
      <w:bookmarkEnd w:id="0"/>
      <w:r w:rsidRPr="008706C8">
        <w:rPr>
          <w:rFonts w:ascii="Times New Roman" w:hAnsi="Times New Roman" w:cs="Times New Roman"/>
          <w:sz w:val="28"/>
          <w:szCs w:val="28"/>
        </w:rPr>
        <w:t xml:space="preserve">   </w:t>
      </w:r>
      <w:r w:rsidRPr="008706C8">
        <w:rPr>
          <w:rFonts w:ascii="Times New Roman" w:hAnsi="Times New Roman" w:cs="Times New Roman"/>
          <w:sz w:val="28"/>
          <w:szCs w:val="28"/>
        </w:rPr>
        <w:tab/>
      </w:r>
      <w:r w:rsidRPr="008706C8">
        <w:rPr>
          <w:rFonts w:ascii="Times New Roman" w:hAnsi="Times New Roman" w:cs="Times New Roman"/>
          <w:sz w:val="28"/>
          <w:szCs w:val="28"/>
        </w:rPr>
        <w:tab/>
      </w:r>
      <w:r w:rsidRPr="008706C8">
        <w:rPr>
          <w:rFonts w:ascii="Times New Roman" w:hAnsi="Times New Roman" w:cs="Times New Roman"/>
          <w:sz w:val="28"/>
          <w:szCs w:val="28"/>
        </w:rPr>
        <w:tab/>
      </w:r>
      <w:r w:rsidRPr="008706C8">
        <w:rPr>
          <w:rFonts w:ascii="Times New Roman" w:hAnsi="Times New Roman" w:cs="Times New Roman"/>
          <w:sz w:val="28"/>
          <w:szCs w:val="28"/>
        </w:rPr>
        <w:tab/>
        <w:t xml:space="preserve">                               № </w:t>
      </w:r>
      <w:r w:rsidR="009377D2">
        <w:rPr>
          <w:rFonts w:ascii="Times New Roman" w:hAnsi="Times New Roman" w:cs="Times New Roman"/>
          <w:sz w:val="28"/>
          <w:szCs w:val="28"/>
        </w:rPr>
        <w:t>443</w:t>
      </w:r>
    </w:p>
    <w:p w:rsidR="008706C8" w:rsidRPr="008706C8" w:rsidRDefault="008706C8" w:rsidP="000315DC">
      <w:pPr>
        <w:widowControl/>
        <w:autoSpaceDE/>
        <w:autoSpaceDN/>
        <w:adjustRightInd/>
        <w:spacing w:line="360" w:lineRule="auto"/>
        <w:ind w:left="-360" w:firstLine="360"/>
        <w:jc w:val="center"/>
        <w:rPr>
          <w:rFonts w:ascii="Times New Roman" w:hAnsi="Times New Roman" w:cs="Times New Roman"/>
          <w:sz w:val="28"/>
          <w:szCs w:val="28"/>
        </w:rPr>
      </w:pPr>
      <w:r w:rsidRPr="008706C8">
        <w:rPr>
          <w:rFonts w:ascii="Times New Roman" w:hAnsi="Times New Roman" w:cs="Times New Roman"/>
          <w:sz w:val="28"/>
          <w:szCs w:val="28"/>
        </w:rPr>
        <w:t xml:space="preserve">с. К е м л я </w:t>
      </w:r>
    </w:p>
    <w:p w:rsidR="003C5A69" w:rsidRPr="009619FA" w:rsidRDefault="003C5A69" w:rsidP="008706C8">
      <w:pPr>
        <w:pStyle w:val="1"/>
        <w:jc w:val="both"/>
        <w:rPr>
          <w:rFonts w:ascii="Times New Roman" w:hAnsi="Times New Roman" w:cs="Times New Roman"/>
          <w:sz w:val="28"/>
          <w:szCs w:val="28"/>
        </w:rPr>
      </w:pPr>
      <w:r w:rsidRPr="009619FA">
        <w:rPr>
          <w:rFonts w:ascii="Times New Roman" w:hAnsi="Times New Roman" w:cs="Times New Roman"/>
          <w:sz w:val="28"/>
          <w:szCs w:val="28"/>
        </w:rPr>
        <w:t xml:space="preserve">      </w:t>
      </w:r>
    </w:p>
    <w:p w:rsidR="00BC54D7" w:rsidRPr="009619FA" w:rsidRDefault="000D658C" w:rsidP="003C5A69">
      <w:pPr>
        <w:pStyle w:val="1"/>
        <w:rPr>
          <w:rFonts w:ascii="Times New Roman" w:hAnsi="Times New Roman" w:cs="Times New Roman"/>
          <w:sz w:val="28"/>
          <w:szCs w:val="28"/>
        </w:rPr>
      </w:pPr>
      <w:r>
        <w:rPr>
          <w:rFonts w:ascii="Times New Roman" w:hAnsi="Times New Roman" w:cs="Times New Roman"/>
          <w:sz w:val="28"/>
          <w:szCs w:val="28"/>
        </w:rPr>
        <w:t>О порядке осуществления бюджетных полномочий главными администраторами (администраторами) доходов, источников финансирования дефицита бюджета Ичалковского муниципального района, являющимися органами местного самоуправления и (или) находящимися в их ведении казенными учреждениями и р</w:t>
      </w:r>
      <w:r w:rsidR="006F0792">
        <w:rPr>
          <w:rFonts w:ascii="Times New Roman" w:hAnsi="Times New Roman" w:cs="Times New Roman"/>
          <w:sz w:val="28"/>
          <w:szCs w:val="28"/>
        </w:rPr>
        <w:t xml:space="preserve">егламента реализации </w:t>
      </w:r>
      <w:r w:rsidR="006F0792" w:rsidRPr="006F0792">
        <w:rPr>
          <w:rFonts w:ascii="Times New Roman" w:hAnsi="Times New Roman" w:cs="Times New Roman"/>
          <w:sz w:val="28"/>
          <w:szCs w:val="28"/>
        </w:rPr>
        <w:t xml:space="preserve">полномочий </w:t>
      </w:r>
      <w:r w:rsidR="00AD6D22">
        <w:rPr>
          <w:rFonts w:ascii="Times New Roman" w:hAnsi="Times New Roman" w:cs="Times New Roman"/>
          <w:sz w:val="28"/>
          <w:szCs w:val="28"/>
        </w:rPr>
        <w:t xml:space="preserve">главными </w:t>
      </w:r>
      <w:r>
        <w:rPr>
          <w:rFonts w:ascii="Times New Roman" w:hAnsi="Times New Roman" w:cs="Times New Roman"/>
          <w:sz w:val="28"/>
          <w:szCs w:val="28"/>
        </w:rPr>
        <w:t>администратора</w:t>
      </w:r>
      <w:r w:rsidR="00AD6D22">
        <w:rPr>
          <w:rFonts w:ascii="Times New Roman" w:hAnsi="Times New Roman" w:cs="Times New Roman"/>
          <w:sz w:val="28"/>
          <w:szCs w:val="28"/>
        </w:rPr>
        <w:t>ми(администраторами)</w:t>
      </w:r>
      <w:r w:rsidR="006F0792">
        <w:rPr>
          <w:rFonts w:ascii="Times New Roman" w:hAnsi="Times New Roman" w:cs="Times New Roman"/>
          <w:sz w:val="28"/>
          <w:szCs w:val="28"/>
        </w:rPr>
        <w:t xml:space="preserve"> доходов бюджета</w:t>
      </w:r>
      <w:r w:rsidR="006F0792" w:rsidRPr="006F0792">
        <w:t xml:space="preserve"> </w:t>
      </w:r>
      <w:r w:rsidR="006F0792" w:rsidRPr="006F0792">
        <w:rPr>
          <w:rFonts w:ascii="Times New Roman" w:hAnsi="Times New Roman" w:cs="Times New Roman"/>
          <w:sz w:val="28"/>
          <w:szCs w:val="28"/>
        </w:rPr>
        <w:t>Ичалковского муниципал</w:t>
      </w:r>
      <w:r w:rsidR="00105F3D">
        <w:rPr>
          <w:rFonts w:ascii="Times New Roman" w:hAnsi="Times New Roman" w:cs="Times New Roman"/>
          <w:sz w:val="28"/>
          <w:szCs w:val="28"/>
        </w:rPr>
        <w:t>ьного района</w:t>
      </w:r>
      <w:r w:rsidR="006F0792">
        <w:rPr>
          <w:rFonts w:ascii="Times New Roman" w:hAnsi="Times New Roman" w:cs="Times New Roman"/>
          <w:sz w:val="28"/>
          <w:szCs w:val="28"/>
        </w:rPr>
        <w:t xml:space="preserve"> по взысканию дебиторской задолженности по платежам в бюджет, пеням и штрафам по ним </w:t>
      </w:r>
    </w:p>
    <w:p w:rsidR="00EE0E55" w:rsidRDefault="00EE0E55" w:rsidP="00D00513">
      <w:pPr>
        <w:rPr>
          <w:rFonts w:ascii="Times New Roman" w:hAnsi="Times New Roman" w:cs="Times New Roman"/>
          <w:sz w:val="28"/>
          <w:szCs w:val="28"/>
          <w:shd w:val="clear" w:color="auto" w:fill="FFFFFF"/>
        </w:rPr>
      </w:pPr>
    </w:p>
    <w:p w:rsidR="00EE0E55" w:rsidRPr="00470104" w:rsidRDefault="00470104" w:rsidP="00D00513">
      <w:pPr>
        <w:rPr>
          <w:rFonts w:ascii="Times New Roman" w:hAnsi="Times New Roman" w:cs="Times New Roman"/>
          <w:sz w:val="28"/>
          <w:szCs w:val="28"/>
          <w:shd w:val="clear" w:color="auto" w:fill="FFFFFF"/>
        </w:rPr>
      </w:pPr>
      <w:r w:rsidRPr="00470104">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соответствии со статьёй</w:t>
      </w:r>
      <w:r w:rsidRPr="00470104">
        <w:rPr>
          <w:rFonts w:ascii="Times New Roman" w:hAnsi="Times New Roman" w:cs="Times New Roman"/>
          <w:sz w:val="28"/>
          <w:szCs w:val="28"/>
          <w:shd w:val="clear" w:color="auto" w:fill="FFFFFF"/>
        </w:rPr>
        <w:t xml:space="preserve"> 160.1</w:t>
      </w:r>
      <w:r w:rsidR="000D658C">
        <w:rPr>
          <w:rFonts w:ascii="Times New Roman" w:hAnsi="Times New Roman" w:cs="Times New Roman"/>
          <w:sz w:val="28"/>
          <w:szCs w:val="28"/>
          <w:shd w:val="clear" w:color="auto" w:fill="FFFFFF"/>
        </w:rPr>
        <w:t xml:space="preserve"> и 160.2</w:t>
      </w:r>
      <w:r w:rsidRPr="00470104">
        <w:rPr>
          <w:rFonts w:ascii="Times New Roman" w:hAnsi="Times New Roman" w:cs="Times New Roman"/>
          <w:sz w:val="28"/>
          <w:szCs w:val="28"/>
          <w:shd w:val="clear" w:color="auto" w:fill="FFFFFF"/>
        </w:rPr>
        <w:t xml:space="preserve"> Бюджетного кодекса Российской Федерации</w:t>
      </w:r>
      <w:r>
        <w:rPr>
          <w:rFonts w:ascii="Times New Roman" w:hAnsi="Times New Roman" w:cs="Times New Roman"/>
          <w:sz w:val="28"/>
          <w:szCs w:val="28"/>
          <w:shd w:val="clear" w:color="auto" w:fill="FFFFFF"/>
        </w:rPr>
        <w:t>, Приказом Министерства финансов Российской Федерации</w:t>
      </w:r>
      <w:r w:rsidRPr="0047010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от 18.11.2022</w:t>
      </w:r>
      <w:r w:rsidR="000D658C">
        <w:rPr>
          <w:rFonts w:ascii="Times New Roman" w:hAnsi="Times New Roman" w:cs="Times New Roman"/>
          <w:sz w:val="28"/>
          <w:szCs w:val="28"/>
          <w:shd w:val="clear" w:color="auto" w:fill="FFFFFF"/>
        </w:rPr>
        <w:t xml:space="preserve"> года №</w:t>
      </w:r>
      <w:r>
        <w:rPr>
          <w:rFonts w:ascii="Times New Roman" w:hAnsi="Times New Roman" w:cs="Times New Roman"/>
          <w:sz w:val="28"/>
          <w:szCs w:val="28"/>
          <w:shd w:val="clear" w:color="auto" w:fill="FFFFFF"/>
        </w:rPr>
        <w:t>172н «О</w:t>
      </w:r>
      <w:r w:rsidRPr="00470104">
        <w:rPr>
          <w:rFonts w:ascii="Times New Roman" w:hAnsi="Times New Roman" w:cs="Times New Roman"/>
          <w:sz w:val="28"/>
          <w:szCs w:val="28"/>
          <w:shd w:val="clear" w:color="auto" w:fill="FFFFFF"/>
        </w:rPr>
        <w:t xml:space="preserve">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w:t>
      </w:r>
      <w:r>
        <w:rPr>
          <w:rFonts w:ascii="Times New Roman" w:hAnsi="Times New Roman" w:cs="Times New Roman"/>
          <w:sz w:val="28"/>
          <w:szCs w:val="28"/>
          <w:shd w:val="clear" w:color="auto" w:fill="FFFFFF"/>
        </w:rPr>
        <w:t>бюджет, пеням и штрафам по ним»</w:t>
      </w:r>
      <w:r w:rsidR="000D658C">
        <w:rPr>
          <w:rFonts w:ascii="Times New Roman" w:hAnsi="Times New Roman" w:cs="Times New Roman"/>
          <w:sz w:val="28"/>
          <w:szCs w:val="28"/>
          <w:shd w:val="clear" w:color="auto" w:fill="FFFFFF"/>
        </w:rPr>
        <w:t xml:space="preserve">, в целях реализации комплекса мер, направленных на улучшение качества администрирования доходов бюджета Ичалковского </w:t>
      </w:r>
      <w:r w:rsidR="009A561A">
        <w:rPr>
          <w:rFonts w:ascii="Times New Roman" w:hAnsi="Times New Roman" w:cs="Times New Roman"/>
          <w:sz w:val="28"/>
          <w:szCs w:val="28"/>
          <w:shd w:val="clear" w:color="auto" w:fill="FFFFFF"/>
        </w:rPr>
        <w:t xml:space="preserve">муниципального </w:t>
      </w:r>
      <w:r w:rsidR="000D658C">
        <w:rPr>
          <w:rFonts w:ascii="Times New Roman" w:hAnsi="Times New Roman" w:cs="Times New Roman"/>
          <w:sz w:val="28"/>
          <w:szCs w:val="28"/>
          <w:shd w:val="clear" w:color="auto" w:fill="FFFFFF"/>
        </w:rPr>
        <w:t>района</w:t>
      </w:r>
      <w:r w:rsidR="009A561A">
        <w:rPr>
          <w:rFonts w:ascii="Times New Roman" w:hAnsi="Times New Roman" w:cs="Times New Roman"/>
          <w:sz w:val="28"/>
          <w:szCs w:val="28"/>
          <w:shd w:val="clear" w:color="auto" w:fill="FFFFFF"/>
        </w:rPr>
        <w:t>, повышение эффективности работы с просроченной дебиторской задолженностью и принятие своевременных мер по её взысканию, а также усиление контроля за поступлением неналоговых доходов, администрируемых главными  администраторами (администраторами) доходов бюджета Ичалковского муниципал</w:t>
      </w:r>
      <w:r w:rsidR="00F25F4C">
        <w:rPr>
          <w:rFonts w:ascii="Times New Roman" w:hAnsi="Times New Roman" w:cs="Times New Roman"/>
          <w:sz w:val="28"/>
          <w:szCs w:val="28"/>
          <w:shd w:val="clear" w:color="auto" w:fill="FFFFFF"/>
        </w:rPr>
        <w:t>ьного района</w:t>
      </w:r>
      <w:r w:rsidR="009A561A">
        <w:rPr>
          <w:rFonts w:ascii="Times New Roman" w:hAnsi="Times New Roman" w:cs="Times New Roman"/>
          <w:sz w:val="28"/>
          <w:szCs w:val="28"/>
          <w:shd w:val="clear" w:color="auto" w:fill="FFFFFF"/>
        </w:rPr>
        <w:t xml:space="preserve">, </w:t>
      </w:r>
      <w:r w:rsidRPr="00470104">
        <w:rPr>
          <w:rFonts w:ascii="Times New Roman" w:hAnsi="Times New Roman" w:cs="Times New Roman"/>
          <w:b/>
          <w:sz w:val="28"/>
          <w:szCs w:val="28"/>
          <w:shd w:val="clear" w:color="auto" w:fill="FFFFFF"/>
        </w:rPr>
        <w:t>постановляю:</w:t>
      </w:r>
    </w:p>
    <w:p w:rsidR="00FA41A0" w:rsidRPr="00B979F0" w:rsidRDefault="009A561A" w:rsidP="00977ED4">
      <w:pPr>
        <w:rPr>
          <w:rFonts w:ascii="Times New Roman" w:hAnsi="Times New Roman" w:cs="Times New Roman"/>
          <w:sz w:val="28"/>
          <w:szCs w:val="28"/>
          <w:shd w:val="clear" w:color="auto" w:fill="FFFFFF"/>
        </w:rPr>
      </w:pPr>
      <w:bookmarkStart w:id="1" w:name="sub_1"/>
      <w:r>
        <w:rPr>
          <w:rFonts w:ascii="Times New Roman" w:hAnsi="Times New Roman" w:cs="Times New Roman"/>
          <w:sz w:val="28"/>
          <w:szCs w:val="28"/>
          <w:shd w:val="clear" w:color="auto" w:fill="FFFFFF"/>
        </w:rPr>
        <w:t>1. Утвердить</w:t>
      </w:r>
      <w:r w:rsidR="00FA41A0" w:rsidRPr="00FA41A0">
        <w:rPr>
          <w:rFonts w:ascii="Times New Roman" w:hAnsi="Times New Roman" w:cs="Times New Roman"/>
          <w:sz w:val="28"/>
          <w:szCs w:val="28"/>
          <w:shd w:val="clear" w:color="auto" w:fill="FFFFFF"/>
        </w:rPr>
        <w:t>:</w:t>
      </w:r>
    </w:p>
    <w:p w:rsidR="00FA41A0" w:rsidRDefault="00C2408E" w:rsidP="00FA41A0">
      <w:pPr>
        <w:widowControl/>
        <w:ind w:firstLine="709"/>
        <w:rPr>
          <w:rFonts w:ascii="Times New Roman" w:hAnsi="Times New Roman" w:cs="Times New Roman"/>
          <w:sz w:val="28"/>
          <w:szCs w:val="28"/>
        </w:rPr>
      </w:pPr>
      <w:r>
        <w:rPr>
          <w:rFonts w:ascii="Times New Roman" w:hAnsi="Times New Roman" w:cs="Times New Roman"/>
          <w:bCs/>
          <w:sz w:val="28"/>
          <w:szCs w:val="28"/>
        </w:rPr>
        <w:t xml:space="preserve"> </w:t>
      </w:r>
      <w:r w:rsidR="00FA41A0" w:rsidRPr="00FA41A0">
        <w:rPr>
          <w:rFonts w:ascii="Times New Roman" w:hAnsi="Times New Roman" w:cs="Times New Roman"/>
          <w:bCs/>
          <w:sz w:val="28"/>
          <w:szCs w:val="28"/>
        </w:rPr>
        <w:t xml:space="preserve">Порядок осуществления органами местного самоуправления </w:t>
      </w:r>
      <w:r w:rsidR="00926065">
        <w:rPr>
          <w:rFonts w:ascii="Times New Roman" w:hAnsi="Times New Roman" w:cs="Times New Roman"/>
          <w:bCs/>
          <w:sz w:val="28"/>
          <w:szCs w:val="28"/>
        </w:rPr>
        <w:t>Ичалковского</w:t>
      </w:r>
      <w:r w:rsidR="00FA41A0" w:rsidRPr="00FA41A0">
        <w:rPr>
          <w:rFonts w:ascii="Times New Roman" w:hAnsi="Times New Roman" w:cs="Times New Roman"/>
          <w:bCs/>
          <w:sz w:val="28"/>
          <w:szCs w:val="28"/>
        </w:rPr>
        <w:t xml:space="preserve"> муниципал</w:t>
      </w:r>
      <w:r w:rsidR="001617C6">
        <w:rPr>
          <w:rFonts w:ascii="Times New Roman" w:hAnsi="Times New Roman" w:cs="Times New Roman"/>
          <w:bCs/>
          <w:sz w:val="28"/>
          <w:szCs w:val="28"/>
        </w:rPr>
        <w:t>ьного района</w:t>
      </w:r>
      <w:r w:rsidR="00FA41A0" w:rsidRPr="00FA41A0">
        <w:rPr>
          <w:rFonts w:ascii="Times New Roman" w:hAnsi="Times New Roman" w:cs="Times New Roman"/>
          <w:bCs/>
          <w:sz w:val="28"/>
          <w:szCs w:val="28"/>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r w:rsidR="00FA41A0" w:rsidRPr="00FA41A0">
        <w:rPr>
          <w:rFonts w:ascii="Times New Roman" w:hAnsi="Times New Roman" w:cs="Times New Roman"/>
          <w:sz w:val="28"/>
          <w:szCs w:val="28"/>
        </w:rPr>
        <w:t>, согласно приложен</w:t>
      </w:r>
      <w:r w:rsidR="00F24DF0">
        <w:rPr>
          <w:rFonts w:ascii="Times New Roman" w:hAnsi="Times New Roman" w:cs="Times New Roman"/>
          <w:sz w:val="28"/>
          <w:szCs w:val="28"/>
        </w:rPr>
        <w:t>ию 1 к настоящему постановлению.</w:t>
      </w:r>
    </w:p>
    <w:p w:rsidR="00FA41A0" w:rsidRPr="00FA41A0" w:rsidRDefault="00605FDD" w:rsidP="00560B0E">
      <w:pPr>
        <w:widowControl/>
        <w:ind w:firstLine="709"/>
        <w:rPr>
          <w:rFonts w:ascii="Times New Roman" w:hAnsi="Times New Roman" w:cs="Times New Roman"/>
          <w:sz w:val="28"/>
          <w:szCs w:val="28"/>
        </w:rPr>
      </w:pPr>
      <w:r>
        <w:rPr>
          <w:rFonts w:ascii="Times New Roman" w:hAnsi="Times New Roman" w:cs="Times New Roman"/>
          <w:bCs/>
          <w:sz w:val="28"/>
          <w:szCs w:val="28"/>
        </w:rPr>
        <w:t xml:space="preserve"> </w:t>
      </w:r>
      <w:r w:rsidR="00C2408E" w:rsidRPr="00C2408E">
        <w:rPr>
          <w:rFonts w:ascii="Times New Roman" w:hAnsi="Times New Roman" w:cs="Times New Roman"/>
          <w:bCs/>
          <w:sz w:val="28"/>
          <w:szCs w:val="28"/>
        </w:rPr>
        <w:t>Порядок осуществления бюджетных полномочий главных администраторов источников финансирования дефиц</w:t>
      </w:r>
      <w:r w:rsidR="00926065">
        <w:rPr>
          <w:rFonts w:ascii="Times New Roman" w:hAnsi="Times New Roman" w:cs="Times New Roman"/>
          <w:bCs/>
          <w:sz w:val="28"/>
          <w:szCs w:val="28"/>
        </w:rPr>
        <w:t>ита бюджета Ичалковского</w:t>
      </w:r>
      <w:r w:rsidR="00C2408E" w:rsidRPr="00C2408E">
        <w:rPr>
          <w:rFonts w:ascii="Times New Roman" w:hAnsi="Times New Roman" w:cs="Times New Roman"/>
          <w:bCs/>
          <w:sz w:val="28"/>
          <w:szCs w:val="28"/>
        </w:rPr>
        <w:t xml:space="preserve"> муниципального </w:t>
      </w:r>
      <w:r w:rsidR="001617C6">
        <w:rPr>
          <w:rFonts w:ascii="Times New Roman" w:hAnsi="Times New Roman" w:cs="Times New Roman"/>
          <w:bCs/>
          <w:sz w:val="28"/>
          <w:szCs w:val="28"/>
        </w:rPr>
        <w:t>района</w:t>
      </w:r>
      <w:r w:rsidR="00C2408E" w:rsidRPr="00C2408E">
        <w:rPr>
          <w:rFonts w:ascii="Times New Roman" w:hAnsi="Times New Roman" w:cs="Times New Roman"/>
          <w:sz w:val="28"/>
          <w:szCs w:val="28"/>
        </w:rPr>
        <w:t>, согласно приложению 2 к настоящему постано</w:t>
      </w:r>
      <w:r w:rsidR="00560B0E">
        <w:rPr>
          <w:rFonts w:ascii="Times New Roman" w:hAnsi="Times New Roman" w:cs="Times New Roman"/>
          <w:sz w:val="28"/>
          <w:szCs w:val="28"/>
        </w:rPr>
        <w:t>влению.</w:t>
      </w:r>
    </w:p>
    <w:p w:rsidR="00777A9C" w:rsidRDefault="00977ED4" w:rsidP="00CE0A9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06115">
        <w:rPr>
          <w:rFonts w:ascii="Times New Roman" w:hAnsi="Times New Roman" w:cs="Times New Roman"/>
          <w:sz w:val="28"/>
          <w:szCs w:val="28"/>
        </w:rPr>
        <w:t>Регламент реализации полномочий главными администраторами</w:t>
      </w:r>
      <w:r w:rsidR="00402F23">
        <w:rPr>
          <w:rFonts w:ascii="Times New Roman" w:hAnsi="Times New Roman" w:cs="Times New Roman"/>
          <w:sz w:val="28"/>
          <w:szCs w:val="28"/>
        </w:rPr>
        <w:t xml:space="preserve"> (администраторами)</w:t>
      </w:r>
      <w:r w:rsidR="00906115">
        <w:rPr>
          <w:rFonts w:ascii="Times New Roman" w:hAnsi="Times New Roman" w:cs="Times New Roman"/>
          <w:sz w:val="28"/>
          <w:szCs w:val="28"/>
        </w:rPr>
        <w:t xml:space="preserve"> доходов бюджета Ичалковского муниципал</w:t>
      </w:r>
      <w:r w:rsidR="001617C6">
        <w:rPr>
          <w:rFonts w:ascii="Times New Roman" w:hAnsi="Times New Roman" w:cs="Times New Roman"/>
          <w:sz w:val="28"/>
          <w:szCs w:val="28"/>
        </w:rPr>
        <w:t>ьного района</w:t>
      </w:r>
      <w:r w:rsidR="00906115">
        <w:rPr>
          <w:rFonts w:ascii="Times New Roman" w:hAnsi="Times New Roman" w:cs="Times New Roman"/>
          <w:sz w:val="28"/>
          <w:szCs w:val="28"/>
        </w:rPr>
        <w:t xml:space="preserve"> по взысканию дебиторской задолженности по платежам в бюджет, пеням и шт</w:t>
      </w:r>
      <w:r w:rsidR="003F095D">
        <w:rPr>
          <w:rFonts w:ascii="Times New Roman" w:hAnsi="Times New Roman" w:cs="Times New Roman"/>
          <w:sz w:val="28"/>
          <w:szCs w:val="28"/>
        </w:rPr>
        <w:t>рафам по ним</w:t>
      </w:r>
      <w:r w:rsidR="00C54FFD" w:rsidRPr="00C2408E">
        <w:rPr>
          <w:rFonts w:ascii="Times New Roman" w:hAnsi="Times New Roman" w:cs="Times New Roman"/>
          <w:sz w:val="28"/>
          <w:szCs w:val="28"/>
        </w:rPr>
        <w:t xml:space="preserve">, </w:t>
      </w:r>
      <w:r w:rsidR="00777A9C">
        <w:rPr>
          <w:rFonts w:ascii="Times New Roman" w:hAnsi="Times New Roman" w:cs="Times New Roman"/>
          <w:sz w:val="28"/>
          <w:szCs w:val="28"/>
        </w:rPr>
        <w:t>согласно приложению 3</w:t>
      </w:r>
      <w:r w:rsidR="00F24DF0">
        <w:rPr>
          <w:rFonts w:ascii="Times New Roman" w:hAnsi="Times New Roman" w:cs="Times New Roman"/>
          <w:sz w:val="28"/>
          <w:szCs w:val="28"/>
        </w:rPr>
        <w:t xml:space="preserve"> к настоящему постановлению.</w:t>
      </w:r>
    </w:p>
    <w:p w:rsidR="00906115" w:rsidRPr="00470104" w:rsidRDefault="00605FDD" w:rsidP="00CE0A99">
      <w:pPr>
        <w:rPr>
          <w:rFonts w:ascii="Times New Roman" w:hAnsi="Times New Roman" w:cs="Times New Roman"/>
          <w:b/>
          <w:sz w:val="28"/>
          <w:szCs w:val="28"/>
        </w:rPr>
      </w:pPr>
      <w:r>
        <w:rPr>
          <w:rFonts w:ascii="Times New Roman" w:hAnsi="Times New Roman" w:cs="Times New Roman"/>
          <w:sz w:val="28"/>
          <w:szCs w:val="28"/>
        </w:rPr>
        <w:t>2</w:t>
      </w:r>
      <w:r w:rsidR="00906115" w:rsidRPr="00C2408E">
        <w:rPr>
          <w:rFonts w:ascii="Times New Roman" w:hAnsi="Times New Roman" w:cs="Times New Roman"/>
          <w:sz w:val="28"/>
          <w:szCs w:val="28"/>
        </w:rPr>
        <w:t xml:space="preserve">. Настоящее постановление </w:t>
      </w:r>
      <w:r w:rsidR="00BB0DB4">
        <w:rPr>
          <w:rFonts w:ascii="Times New Roman" w:hAnsi="Times New Roman" w:cs="Times New Roman"/>
          <w:sz w:val="28"/>
          <w:szCs w:val="28"/>
        </w:rPr>
        <w:t>вступает в силу после его</w:t>
      </w:r>
      <w:r w:rsidR="00F665A4" w:rsidRPr="00C2408E">
        <w:rPr>
          <w:rFonts w:ascii="Times New Roman" w:hAnsi="Times New Roman" w:cs="Times New Roman"/>
          <w:sz w:val="28"/>
          <w:szCs w:val="28"/>
        </w:rPr>
        <w:t xml:space="preserve"> оф</w:t>
      </w:r>
      <w:r w:rsidR="00C2408E" w:rsidRPr="00C2408E">
        <w:rPr>
          <w:rFonts w:ascii="Times New Roman" w:hAnsi="Times New Roman" w:cs="Times New Roman"/>
          <w:sz w:val="28"/>
          <w:szCs w:val="28"/>
        </w:rPr>
        <w:t>ициального опубликования.</w:t>
      </w:r>
    </w:p>
    <w:p w:rsidR="00F54BAC" w:rsidRPr="00470104" w:rsidRDefault="00F54BAC" w:rsidP="00EE0E55">
      <w:pPr>
        <w:jc w:val="center"/>
        <w:rPr>
          <w:rFonts w:ascii="Times New Roman" w:hAnsi="Times New Roman" w:cs="Times New Roman"/>
          <w:b/>
          <w:sz w:val="28"/>
          <w:szCs w:val="28"/>
        </w:rPr>
      </w:pPr>
    </w:p>
    <w:bookmarkEnd w:id="1"/>
    <w:p w:rsidR="000779B5" w:rsidRDefault="000779B5" w:rsidP="009B570B">
      <w:pPr>
        <w:ind w:firstLine="0"/>
        <w:rPr>
          <w:rFonts w:ascii="Times New Roman" w:hAnsi="Times New Roman" w:cs="Times New Roman"/>
          <w:sz w:val="28"/>
          <w:szCs w:val="28"/>
        </w:rPr>
      </w:pPr>
    </w:p>
    <w:p w:rsidR="000779B5" w:rsidRDefault="000779B5" w:rsidP="00977ED4">
      <w:pPr>
        <w:rPr>
          <w:rFonts w:ascii="Times New Roman" w:hAnsi="Times New Roman" w:cs="Times New Roman"/>
          <w:sz w:val="28"/>
          <w:szCs w:val="28"/>
        </w:rPr>
      </w:pPr>
    </w:p>
    <w:p w:rsidR="000779B5" w:rsidRPr="009619FA" w:rsidRDefault="000779B5" w:rsidP="000779B5">
      <w:pPr>
        <w:ind w:firstLine="0"/>
        <w:rPr>
          <w:rFonts w:ascii="Times New Roman" w:hAnsi="Times New Roman" w:cs="Times New Roman"/>
          <w:sz w:val="28"/>
          <w:szCs w:val="20"/>
        </w:rPr>
      </w:pPr>
    </w:p>
    <w:p w:rsidR="009619FA" w:rsidRPr="009619FA" w:rsidRDefault="009619FA" w:rsidP="008706C8">
      <w:pPr>
        <w:ind w:firstLine="0"/>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867"/>
        <w:gridCol w:w="3432"/>
      </w:tblGrid>
      <w:tr w:rsidR="00BC54D7" w:rsidRPr="009619FA">
        <w:tblPrEx>
          <w:tblCellMar>
            <w:top w:w="0" w:type="dxa"/>
            <w:bottom w:w="0" w:type="dxa"/>
          </w:tblCellMar>
        </w:tblPrEx>
        <w:tc>
          <w:tcPr>
            <w:tcW w:w="6867" w:type="dxa"/>
            <w:tcBorders>
              <w:top w:val="nil"/>
              <w:left w:val="nil"/>
              <w:bottom w:val="nil"/>
              <w:right w:val="nil"/>
            </w:tcBorders>
          </w:tcPr>
          <w:p w:rsidR="009B570B" w:rsidRDefault="000779B5" w:rsidP="000779B5">
            <w:pPr>
              <w:pStyle w:val="ac"/>
              <w:rPr>
                <w:rFonts w:ascii="Times New Roman" w:hAnsi="Times New Roman" w:cs="Times New Roman"/>
                <w:sz w:val="28"/>
                <w:szCs w:val="28"/>
              </w:rPr>
            </w:pPr>
            <w:r>
              <w:rPr>
                <w:rFonts w:ascii="Times New Roman" w:hAnsi="Times New Roman" w:cs="Times New Roman"/>
                <w:sz w:val="28"/>
                <w:szCs w:val="28"/>
              </w:rPr>
              <w:t>Глава</w:t>
            </w:r>
          </w:p>
          <w:p w:rsidR="00BC54D7" w:rsidRPr="009619FA" w:rsidRDefault="003C5A69" w:rsidP="000779B5">
            <w:pPr>
              <w:pStyle w:val="ac"/>
              <w:rPr>
                <w:rFonts w:ascii="Times New Roman" w:hAnsi="Times New Roman" w:cs="Times New Roman"/>
                <w:sz w:val="28"/>
                <w:szCs w:val="28"/>
              </w:rPr>
            </w:pPr>
            <w:r w:rsidRPr="009619FA">
              <w:rPr>
                <w:rFonts w:ascii="Times New Roman" w:hAnsi="Times New Roman" w:cs="Times New Roman"/>
                <w:sz w:val="28"/>
                <w:szCs w:val="28"/>
              </w:rPr>
              <w:t>Ичалковского</w:t>
            </w:r>
            <w:r w:rsidR="00BC54D7" w:rsidRPr="009619FA">
              <w:rPr>
                <w:rFonts w:ascii="Times New Roman" w:hAnsi="Times New Roman" w:cs="Times New Roman"/>
                <w:sz w:val="28"/>
                <w:szCs w:val="28"/>
              </w:rPr>
              <w:t xml:space="preserve"> муниципального района</w:t>
            </w:r>
          </w:p>
        </w:tc>
        <w:tc>
          <w:tcPr>
            <w:tcW w:w="3432" w:type="dxa"/>
            <w:tcBorders>
              <w:top w:val="nil"/>
              <w:left w:val="nil"/>
              <w:bottom w:val="nil"/>
              <w:right w:val="nil"/>
            </w:tcBorders>
          </w:tcPr>
          <w:p w:rsidR="009619FA" w:rsidRPr="009619FA" w:rsidRDefault="009619FA">
            <w:pPr>
              <w:pStyle w:val="aa"/>
              <w:jc w:val="right"/>
              <w:rPr>
                <w:rFonts w:ascii="Times New Roman" w:hAnsi="Times New Roman" w:cs="Times New Roman"/>
                <w:sz w:val="28"/>
                <w:szCs w:val="28"/>
              </w:rPr>
            </w:pPr>
          </w:p>
          <w:p w:rsidR="00BC54D7" w:rsidRPr="009619FA" w:rsidRDefault="009619FA" w:rsidP="000779B5">
            <w:pPr>
              <w:pStyle w:val="aa"/>
              <w:jc w:val="center"/>
              <w:rPr>
                <w:rFonts w:ascii="Times New Roman" w:hAnsi="Times New Roman" w:cs="Times New Roman"/>
                <w:sz w:val="28"/>
                <w:szCs w:val="28"/>
              </w:rPr>
            </w:pPr>
            <w:r w:rsidRPr="009619FA">
              <w:rPr>
                <w:rFonts w:ascii="Times New Roman" w:hAnsi="Times New Roman" w:cs="Times New Roman"/>
                <w:sz w:val="28"/>
                <w:szCs w:val="28"/>
              </w:rPr>
              <w:t>В.</w:t>
            </w:r>
            <w:r w:rsidR="002C5B09">
              <w:rPr>
                <w:rFonts w:ascii="Times New Roman" w:hAnsi="Times New Roman" w:cs="Times New Roman"/>
                <w:sz w:val="28"/>
                <w:szCs w:val="28"/>
              </w:rPr>
              <w:t xml:space="preserve"> </w:t>
            </w:r>
            <w:r w:rsidRPr="009619FA">
              <w:rPr>
                <w:rFonts w:ascii="Times New Roman" w:hAnsi="Times New Roman" w:cs="Times New Roman"/>
                <w:sz w:val="28"/>
                <w:szCs w:val="28"/>
              </w:rPr>
              <w:t>Г. Дмитриева</w:t>
            </w:r>
          </w:p>
        </w:tc>
      </w:tr>
    </w:tbl>
    <w:p w:rsidR="00BA44CD" w:rsidRDefault="00BA44CD" w:rsidP="008706C8">
      <w:pPr>
        <w:ind w:firstLine="0"/>
        <w:rPr>
          <w:rFonts w:ascii="Times New Roman" w:hAnsi="Times New Roman" w:cs="Times New Roman"/>
        </w:rPr>
      </w:pPr>
    </w:p>
    <w:p w:rsidR="00BA44CD" w:rsidRDefault="00BA44CD" w:rsidP="008706C8">
      <w:pPr>
        <w:ind w:firstLine="0"/>
        <w:rPr>
          <w:rFonts w:ascii="Times New Roman" w:hAnsi="Times New Roman" w:cs="Times New Roman"/>
        </w:rPr>
      </w:pPr>
    </w:p>
    <w:p w:rsidR="00BA44CD" w:rsidRDefault="00BA44CD"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3E41B7" w:rsidRDefault="003E41B7" w:rsidP="008706C8">
      <w:pPr>
        <w:ind w:firstLine="0"/>
        <w:rPr>
          <w:rFonts w:ascii="Times New Roman" w:hAnsi="Times New Roman" w:cs="Times New Roman"/>
        </w:rPr>
      </w:pPr>
    </w:p>
    <w:p w:rsidR="00B21A61" w:rsidRDefault="00B21A61" w:rsidP="00225EDF">
      <w:pPr>
        <w:ind w:firstLine="0"/>
        <w:rPr>
          <w:rFonts w:ascii="Times New Roman" w:hAnsi="Times New Roman" w:cs="Times New Roman"/>
        </w:rPr>
      </w:pPr>
    </w:p>
    <w:p w:rsidR="00866C47" w:rsidRDefault="00866C47" w:rsidP="00225EDF">
      <w:pPr>
        <w:ind w:firstLine="0"/>
        <w:rPr>
          <w:rFonts w:ascii="Times New Roman" w:hAnsi="Times New Roman" w:cs="Times New Roman"/>
        </w:rPr>
      </w:pPr>
    </w:p>
    <w:p w:rsidR="00866C47" w:rsidRDefault="00866C47" w:rsidP="00225EDF">
      <w:pPr>
        <w:ind w:firstLine="0"/>
        <w:rPr>
          <w:rFonts w:ascii="Times New Roman" w:hAnsi="Times New Roman" w:cs="Times New Roman"/>
        </w:rPr>
      </w:pPr>
    </w:p>
    <w:p w:rsidR="00302AAF" w:rsidRDefault="00302AAF" w:rsidP="00225EDF">
      <w:pPr>
        <w:ind w:firstLine="0"/>
        <w:rPr>
          <w:rFonts w:ascii="Times New Roman" w:hAnsi="Times New Roman" w:cs="Times New Roman"/>
        </w:rPr>
      </w:pPr>
    </w:p>
    <w:p w:rsidR="00302AAF" w:rsidRDefault="00302AAF" w:rsidP="00225EDF">
      <w:pPr>
        <w:ind w:firstLine="0"/>
        <w:rPr>
          <w:rFonts w:ascii="Times New Roman" w:hAnsi="Times New Roman" w:cs="Times New Roman"/>
        </w:rPr>
      </w:pPr>
    </w:p>
    <w:p w:rsidR="00302AAF" w:rsidRDefault="00302AAF" w:rsidP="00225EDF">
      <w:pPr>
        <w:ind w:firstLine="0"/>
        <w:rPr>
          <w:rFonts w:ascii="Times New Roman" w:hAnsi="Times New Roman" w:cs="Times New Roman"/>
        </w:rPr>
      </w:pPr>
    </w:p>
    <w:p w:rsidR="00866C47" w:rsidRDefault="00866C47" w:rsidP="00225EDF">
      <w:pPr>
        <w:ind w:firstLine="0"/>
        <w:rPr>
          <w:rFonts w:ascii="Times New Roman" w:hAnsi="Times New Roman" w:cs="Times New Roman"/>
        </w:rPr>
      </w:pPr>
    </w:p>
    <w:p w:rsidR="00B21A61" w:rsidRDefault="00B21A61" w:rsidP="00225EDF">
      <w:pPr>
        <w:ind w:firstLine="0"/>
        <w:rPr>
          <w:rFonts w:ascii="Times New Roman" w:hAnsi="Times New Roman" w:cs="Times New Roman"/>
        </w:rPr>
      </w:pPr>
    </w:p>
    <w:p w:rsidR="003E41B7" w:rsidRPr="003E41B7" w:rsidRDefault="003E41B7" w:rsidP="003E41B7">
      <w:pPr>
        <w:ind w:left="5387" w:right="-1" w:firstLine="0"/>
        <w:jc w:val="left"/>
        <w:rPr>
          <w:rFonts w:ascii="Times New Roman" w:hAnsi="Times New Roman" w:cs="Times New Roman"/>
        </w:rPr>
      </w:pPr>
      <w:r w:rsidRPr="003E41B7">
        <w:rPr>
          <w:rFonts w:ascii="Times New Roman" w:hAnsi="Times New Roman" w:cs="Times New Roman"/>
          <w:sz w:val="28"/>
          <w:szCs w:val="28"/>
        </w:rPr>
        <w:lastRenderedPageBreak/>
        <w:t>Приложение 1</w:t>
      </w:r>
    </w:p>
    <w:p w:rsidR="003E41B7" w:rsidRPr="003E41B7" w:rsidRDefault="00866C47" w:rsidP="003E41B7">
      <w:pPr>
        <w:tabs>
          <w:tab w:val="left" w:pos="6237"/>
          <w:tab w:val="left" w:pos="6379"/>
          <w:tab w:val="left" w:pos="6521"/>
          <w:tab w:val="left" w:pos="8789"/>
        </w:tabs>
        <w:autoSpaceDE/>
        <w:autoSpaceDN/>
        <w:adjustRightInd/>
        <w:ind w:left="5400" w:firstLine="0"/>
        <w:rPr>
          <w:rFonts w:ascii="Times New Roman" w:hAnsi="Times New Roman" w:cs="Times New Roman"/>
          <w:sz w:val="28"/>
          <w:szCs w:val="28"/>
        </w:rPr>
      </w:pPr>
      <w:r>
        <w:rPr>
          <w:rFonts w:ascii="Times New Roman" w:hAnsi="Times New Roman" w:cs="Times New Roman"/>
          <w:sz w:val="28"/>
          <w:szCs w:val="28"/>
        </w:rPr>
        <w:t>к постановлению а</w:t>
      </w:r>
      <w:r w:rsidR="003E41B7" w:rsidRPr="003E41B7">
        <w:rPr>
          <w:rFonts w:ascii="Times New Roman" w:hAnsi="Times New Roman" w:cs="Times New Roman"/>
          <w:sz w:val="28"/>
          <w:szCs w:val="28"/>
        </w:rPr>
        <w:t>дминистрации</w:t>
      </w:r>
    </w:p>
    <w:p w:rsidR="003E41B7" w:rsidRPr="003E41B7" w:rsidRDefault="003E41B7" w:rsidP="003E41B7">
      <w:pPr>
        <w:tabs>
          <w:tab w:val="left" w:pos="6237"/>
          <w:tab w:val="left" w:pos="6379"/>
          <w:tab w:val="left" w:pos="6521"/>
          <w:tab w:val="left" w:pos="8789"/>
        </w:tabs>
        <w:autoSpaceDE/>
        <w:autoSpaceDN/>
        <w:adjustRightInd/>
        <w:ind w:left="5400" w:firstLine="0"/>
        <w:rPr>
          <w:rFonts w:ascii="Times New Roman" w:hAnsi="Times New Roman" w:cs="Times New Roman"/>
          <w:sz w:val="28"/>
          <w:szCs w:val="28"/>
        </w:rPr>
      </w:pPr>
      <w:r>
        <w:rPr>
          <w:rFonts w:ascii="Times New Roman" w:hAnsi="Times New Roman" w:cs="Times New Roman"/>
          <w:sz w:val="28"/>
          <w:szCs w:val="28"/>
        </w:rPr>
        <w:t>Ичалковского</w:t>
      </w:r>
      <w:r w:rsidRPr="003E41B7">
        <w:rPr>
          <w:rFonts w:ascii="Times New Roman" w:hAnsi="Times New Roman" w:cs="Times New Roman"/>
          <w:sz w:val="28"/>
          <w:szCs w:val="28"/>
        </w:rPr>
        <w:t xml:space="preserve"> муниципал</w:t>
      </w:r>
      <w:r w:rsidR="00296ADD">
        <w:rPr>
          <w:rFonts w:ascii="Times New Roman" w:hAnsi="Times New Roman" w:cs="Times New Roman"/>
          <w:sz w:val="28"/>
          <w:szCs w:val="28"/>
        </w:rPr>
        <w:t xml:space="preserve">ьного района </w:t>
      </w:r>
    </w:p>
    <w:p w:rsidR="003E41B7" w:rsidRPr="003E41B7" w:rsidRDefault="00A12244" w:rsidP="003E41B7">
      <w:pPr>
        <w:tabs>
          <w:tab w:val="left" w:pos="6237"/>
          <w:tab w:val="left" w:pos="6379"/>
          <w:tab w:val="left" w:pos="6521"/>
          <w:tab w:val="left" w:pos="8789"/>
        </w:tabs>
        <w:autoSpaceDE/>
        <w:autoSpaceDN/>
        <w:adjustRightInd/>
        <w:ind w:left="5400" w:firstLine="0"/>
        <w:rPr>
          <w:rFonts w:ascii="Times New Roman" w:hAnsi="Times New Roman" w:cs="Times New Roman"/>
          <w:sz w:val="28"/>
          <w:szCs w:val="28"/>
        </w:rPr>
      </w:pPr>
      <w:r>
        <w:rPr>
          <w:rFonts w:ascii="Times New Roman" w:hAnsi="Times New Roman" w:cs="Times New Roman"/>
          <w:sz w:val="28"/>
          <w:szCs w:val="28"/>
        </w:rPr>
        <w:t>от «05» сентября 2023 г. № 443</w:t>
      </w:r>
    </w:p>
    <w:p w:rsidR="003E41B7" w:rsidRPr="003E41B7" w:rsidRDefault="003E41B7" w:rsidP="003E41B7">
      <w:pPr>
        <w:tabs>
          <w:tab w:val="left" w:pos="6237"/>
          <w:tab w:val="left" w:pos="6379"/>
          <w:tab w:val="left" w:pos="6521"/>
          <w:tab w:val="left" w:pos="8789"/>
        </w:tabs>
        <w:autoSpaceDE/>
        <w:autoSpaceDN/>
        <w:adjustRightInd/>
        <w:ind w:left="5400" w:firstLine="0"/>
        <w:rPr>
          <w:rFonts w:ascii="Times New Roman" w:hAnsi="Times New Roman" w:cs="Times New Roman"/>
          <w:sz w:val="28"/>
          <w:szCs w:val="28"/>
        </w:rPr>
      </w:pPr>
    </w:p>
    <w:p w:rsidR="003E41B7" w:rsidRPr="003E41B7" w:rsidRDefault="003E41B7" w:rsidP="003E41B7">
      <w:pPr>
        <w:autoSpaceDE/>
        <w:autoSpaceDN/>
        <w:adjustRightInd/>
        <w:ind w:left="567" w:right="566" w:firstLine="0"/>
        <w:jc w:val="center"/>
        <w:rPr>
          <w:rFonts w:ascii="Times New Roman" w:hAnsi="Times New Roman" w:cs="Times New Roman"/>
          <w:b/>
          <w:bCs/>
          <w:sz w:val="28"/>
          <w:szCs w:val="28"/>
        </w:rPr>
      </w:pPr>
      <w:r w:rsidRPr="003E41B7">
        <w:rPr>
          <w:rFonts w:ascii="Times New Roman" w:hAnsi="Times New Roman" w:cs="Times New Roman"/>
          <w:b/>
          <w:bCs/>
          <w:sz w:val="28"/>
          <w:szCs w:val="28"/>
        </w:rPr>
        <w:t>Порядок</w:t>
      </w:r>
    </w:p>
    <w:p w:rsidR="003E41B7" w:rsidRPr="003E41B7" w:rsidRDefault="003E41B7" w:rsidP="003E41B7">
      <w:pPr>
        <w:autoSpaceDE/>
        <w:autoSpaceDN/>
        <w:adjustRightInd/>
        <w:ind w:left="567" w:right="566" w:firstLine="0"/>
        <w:jc w:val="center"/>
        <w:rPr>
          <w:rFonts w:ascii="Times New Roman" w:hAnsi="Times New Roman" w:cs="Times New Roman"/>
          <w:bCs/>
          <w:sz w:val="28"/>
          <w:szCs w:val="28"/>
        </w:rPr>
      </w:pPr>
      <w:r w:rsidRPr="003E41B7">
        <w:rPr>
          <w:rFonts w:ascii="Times New Roman" w:hAnsi="Times New Roman" w:cs="Times New Roman"/>
          <w:b/>
          <w:bCs/>
          <w:sz w:val="28"/>
          <w:szCs w:val="28"/>
        </w:rPr>
        <w:t>осуществления органами местного самоу</w:t>
      </w:r>
      <w:r>
        <w:rPr>
          <w:rFonts w:ascii="Times New Roman" w:hAnsi="Times New Roman" w:cs="Times New Roman"/>
          <w:b/>
          <w:bCs/>
          <w:sz w:val="28"/>
          <w:szCs w:val="28"/>
        </w:rPr>
        <w:t>правления Ичалковского</w:t>
      </w:r>
      <w:r w:rsidRPr="003E41B7">
        <w:rPr>
          <w:rFonts w:ascii="Times New Roman" w:hAnsi="Times New Roman" w:cs="Times New Roman"/>
          <w:b/>
          <w:bCs/>
          <w:sz w:val="28"/>
          <w:szCs w:val="28"/>
        </w:rPr>
        <w:t xml:space="preserve"> муниципал</w:t>
      </w:r>
      <w:r w:rsidR="00302AAF">
        <w:rPr>
          <w:rFonts w:ascii="Times New Roman" w:hAnsi="Times New Roman" w:cs="Times New Roman"/>
          <w:b/>
          <w:bCs/>
          <w:sz w:val="28"/>
          <w:szCs w:val="28"/>
        </w:rPr>
        <w:t>ьного района</w:t>
      </w:r>
      <w:r w:rsidRPr="003E41B7">
        <w:rPr>
          <w:rFonts w:ascii="Times New Roman" w:hAnsi="Times New Roman" w:cs="Times New Roman"/>
          <w:b/>
          <w:bCs/>
          <w:sz w:val="28"/>
          <w:szCs w:val="28"/>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3E41B7" w:rsidRPr="003E41B7" w:rsidRDefault="003E41B7" w:rsidP="003E41B7">
      <w:pPr>
        <w:autoSpaceDE/>
        <w:autoSpaceDN/>
        <w:adjustRightInd/>
        <w:ind w:left="567" w:right="566" w:firstLine="0"/>
        <w:jc w:val="center"/>
        <w:rPr>
          <w:rFonts w:ascii="Times New Roman" w:hAnsi="Times New Roman" w:cs="Times New Roman"/>
          <w:bCs/>
          <w:sz w:val="28"/>
          <w:szCs w:val="28"/>
        </w:rPr>
      </w:pPr>
    </w:p>
    <w:p w:rsidR="003E41B7" w:rsidRPr="003E41B7" w:rsidRDefault="003E41B7" w:rsidP="003E41B7">
      <w:pPr>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1. Настоящий Порядок регламентирует процедуру осуществления органами мес</w:t>
      </w:r>
      <w:r>
        <w:rPr>
          <w:rFonts w:ascii="Times New Roman" w:hAnsi="Times New Roman" w:cs="Times New Roman"/>
          <w:color w:val="000000"/>
          <w:sz w:val="28"/>
          <w:szCs w:val="28"/>
        </w:rPr>
        <w:t>тного самоуправления Ичалковского</w:t>
      </w:r>
      <w:r w:rsidRPr="003E41B7">
        <w:rPr>
          <w:rFonts w:ascii="Times New Roman" w:hAnsi="Times New Roman" w:cs="Times New Roman"/>
          <w:color w:val="000000"/>
          <w:sz w:val="28"/>
          <w:szCs w:val="28"/>
        </w:rPr>
        <w:t xml:space="preserve"> муниципал</w:t>
      </w:r>
      <w:r w:rsidR="006851EA">
        <w:rPr>
          <w:rFonts w:ascii="Times New Roman" w:hAnsi="Times New Roman" w:cs="Times New Roman"/>
          <w:color w:val="000000"/>
          <w:sz w:val="28"/>
          <w:szCs w:val="28"/>
        </w:rPr>
        <w:t>ьного района</w:t>
      </w:r>
      <w:r w:rsidRPr="003E41B7">
        <w:rPr>
          <w:rFonts w:ascii="Times New Roman" w:hAnsi="Times New Roman" w:cs="Times New Roman"/>
          <w:color w:val="000000"/>
          <w:sz w:val="28"/>
          <w:szCs w:val="28"/>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3E41B7" w:rsidRPr="003E41B7" w:rsidRDefault="003E41B7" w:rsidP="003E41B7">
      <w:pPr>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2. Органы мес</w:t>
      </w:r>
      <w:r>
        <w:rPr>
          <w:rFonts w:ascii="Times New Roman" w:hAnsi="Times New Roman" w:cs="Times New Roman"/>
          <w:color w:val="000000"/>
          <w:sz w:val="28"/>
          <w:szCs w:val="28"/>
        </w:rPr>
        <w:t>тного самоуправления Ичалковского</w:t>
      </w:r>
      <w:r w:rsidRPr="003E41B7">
        <w:rPr>
          <w:rFonts w:ascii="Times New Roman" w:hAnsi="Times New Roman" w:cs="Times New Roman"/>
          <w:color w:val="000000"/>
          <w:sz w:val="28"/>
          <w:szCs w:val="28"/>
        </w:rPr>
        <w:t xml:space="preserve"> муниципал</w:t>
      </w:r>
      <w:r w:rsidR="00C96FB4">
        <w:rPr>
          <w:rFonts w:ascii="Times New Roman" w:hAnsi="Times New Roman" w:cs="Times New Roman"/>
          <w:color w:val="000000"/>
          <w:sz w:val="28"/>
          <w:szCs w:val="28"/>
        </w:rPr>
        <w:t>ьного района</w:t>
      </w:r>
      <w:r w:rsidRPr="003E41B7">
        <w:rPr>
          <w:rFonts w:ascii="Times New Roman" w:hAnsi="Times New Roman" w:cs="Times New Roman"/>
          <w:color w:val="000000"/>
          <w:sz w:val="28"/>
          <w:szCs w:val="28"/>
        </w:rPr>
        <w:t xml:space="preserve"> и (или) находящиеся в их ведении казенные учреждения в качестве главных администраторов доходов бюджетов бюджетной системы Российской Федерации (далее – главные администраторы доходов бюджета)</w:t>
      </w:r>
      <w:bookmarkStart w:id="2" w:name="P72"/>
      <w:bookmarkEnd w:id="2"/>
      <w:r w:rsidRPr="003E41B7">
        <w:rPr>
          <w:rFonts w:ascii="Times New Roman" w:hAnsi="Times New Roman" w:cs="Times New Roman"/>
          <w:color w:val="000000"/>
          <w:sz w:val="28"/>
          <w:szCs w:val="28"/>
        </w:rPr>
        <w:t xml:space="preserve"> формируют и утверждают перечень администраторов доходов бюджетов бюджетной системы Российской Федерации (далее – администраторы доходов бюджета), подведомственных главному администратору доходов бюджета, копии которого представляют в финансовое упра</w:t>
      </w:r>
      <w:r w:rsidR="00EE6604">
        <w:rPr>
          <w:rFonts w:ascii="Times New Roman" w:hAnsi="Times New Roman" w:cs="Times New Roman"/>
          <w:color w:val="000000"/>
          <w:sz w:val="28"/>
          <w:szCs w:val="28"/>
        </w:rPr>
        <w:t>вление администрации Ичалковского</w:t>
      </w:r>
      <w:r w:rsidRPr="003E41B7">
        <w:rPr>
          <w:rFonts w:ascii="Times New Roman" w:hAnsi="Times New Roman" w:cs="Times New Roman"/>
          <w:color w:val="000000"/>
          <w:sz w:val="28"/>
          <w:szCs w:val="28"/>
        </w:rPr>
        <w:t xml:space="preserve"> муниципального района.</w:t>
      </w:r>
    </w:p>
    <w:p w:rsidR="003E41B7" w:rsidRPr="003E41B7" w:rsidRDefault="003E41B7" w:rsidP="003E41B7">
      <w:pPr>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3. Главные администраторы доходов бюджета для реализации своих бюджетных полномочий формируют и представляют в финансовое упра</w:t>
      </w:r>
      <w:r>
        <w:rPr>
          <w:rFonts w:ascii="Times New Roman" w:hAnsi="Times New Roman" w:cs="Times New Roman"/>
          <w:color w:val="000000"/>
          <w:sz w:val="28"/>
          <w:szCs w:val="28"/>
        </w:rPr>
        <w:t>вление администрации Ичалковского</w:t>
      </w:r>
      <w:r w:rsidRPr="003E41B7">
        <w:rPr>
          <w:rFonts w:ascii="Times New Roman" w:hAnsi="Times New Roman" w:cs="Times New Roman"/>
          <w:color w:val="000000"/>
          <w:sz w:val="28"/>
          <w:szCs w:val="28"/>
        </w:rPr>
        <w:t xml:space="preserve"> муниципального района следующие документы:</w:t>
      </w:r>
    </w:p>
    <w:p w:rsidR="003E41B7" w:rsidRPr="003E41B7" w:rsidRDefault="003E41B7" w:rsidP="003E41B7">
      <w:pPr>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 xml:space="preserve">1) прогноз поступления доходов </w:t>
      </w:r>
      <w:r>
        <w:rPr>
          <w:rFonts w:ascii="Times New Roman" w:hAnsi="Times New Roman" w:cs="Times New Roman"/>
          <w:color w:val="000000"/>
          <w:sz w:val="28"/>
          <w:szCs w:val="28"/>
        </w:rPr>
        <w:t>бюджета Ичалковского</w:t>
      </w:r>
      <w:r w:rsidRPr="003E41B7">
        <w:rPr>
          <w:rFonts w:ascii="Times New Roman" w:hAnsi="Times New Roman" w:cs="Times New Roman"/>
          <w:color w:val="000000"/>
          <w:sz w:val="28"/>
          <w:szCs w:val="28"/>
        </w:rPr>
        <w:t xml:space="preserve"> муниципального района и консолидированного бюджета </w:t>
      </w:r>
      <w:r>
        <w:rPr>
          <w:rFonts w:ascii="Times New Roman" w:hAnsi="Times New Roman" w:cs="Times New Roman"/>
          <w:color w:val="000000"/>
          <w:sz w:val="28"/>
          <w:szCs w:val="28"/>
        </w:rPr>
        <w:t>Ичалковского</w:t>
      </w:r>
      <w:r w:rsidRPr="003E41B7">
        <w:rPr>
          <w:rFonts w:ascii="Times New Roman" w:hAnsi="Times New Roman" w:cs="Times New Roman"/>
          <w:color w:val="000000"/>
          <w:sz w:val="28"/>
          <w:szCs w:val="28"/>
        </w:rPr>
        <w:t xml:space="preserve"> муниципального района согласно приложению 1 к настоящему Порядку.</w:t>
      </w:r>
    </w:p>
    <w:p w:rsidR="003E41B7" w:rsidRPr="003E41B7" w:rsidRDefault="003E41B7" w:rsidP="003E41B7">
      <w:pPr>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 xml:space="preserve">Представление прогноза поступления доходов </w:t>
      </w:r>
      <w:r>
        <w:rPr>
          <w:rFonts w:ascii="Times New Roman" w:hAnsi="Times New Roman" w:cs="Times New Roman"/>
          <w:color w:val="000000"/>
          <w:sz w:val="28"/>
          <w:szCs w:val="28"/>
        </w:rPr>
        <w:t>бюджета Ичалковского</w:t>
      </w:r>
      <w:r w:rsidRPr="003E41B7">
        <w:rPr>
          <w:rFonts w:ascii="Times New Roman" w:hAnsi="Times New Roman" w:cs="Times New Roman"/>
          <w:color w:val="000000"/>
          <w:sz w:val="28"/>
          <w:szCs w:val="28"/>
        </w:rPr>
        <w:t xml:space="preserve"> муниципального района Республики Мордовия и консолидированного бюджета </w:t>
      </w:r>
      <w:r>
        <w:rPr>
          <w:rFonts w:ascii="Times New Roman" w:hAnsi="Times New Roman" w:cs="Times New Roman"/>
          <w:color w:val="000000"/>
          <w:sz w:val="28"/>
          <w:szCs w:val="28"/>
        </w:rPr>
        <w:t>Ичалковского</w:t>
      </w:r>
      <w:r w:rsidRPr="003E41B7">
        <w:rPr>
          <w:rFonts w:ascii="Times New Roman" w:hAnsi="Times New Roman" w:cs="Times New Roman"/>
          <w:color w:val="000000"/>
          <w:sz w:val="28"/>
          <w:szCs w:val="28"/>
        </w:rPr>
        <w:t xml:space="preserve"> муниципальн</w:t>
      </w:r>
      <w:r w:rsidR="00105167">
        <w:rPr>
          <w:rFonts w:ascii="Times New Roman" w:hAnsi="Times New Roman" w:cs="Times New Roman"/>
          <w:color w:val="000000"/>
          <w:sz w:val="28"/>
          <w:szCs w:val="28"/>
        </w:rPr>
        <w:t>ого района</w:t>
      </w:r>
      <w:r w:rsidRPr="003E41B7">
        <w:rPr>
          <w:rFonts w:ascii="Times New Roman" w:hAnsi="Times New Roman" w:cs="Times New Roman"/>
          <w:color w:val="000000"/>
          <w:sz w:val="28"/>
          <w:szCs w:val="28"/>
        </w:rPr>
        <w:t xml:space="preserve"> на текущий финансовый год, очередной финансовый год и плановый период осуществляется главными администраторами доходов бюджета в сроки, установленные </w:t>
      </w:r>
      <w:r w:rsidR="00296ADD">
        <w:rPr>
          <w:rFonts w:ascii="Times New Roman" w:hAnsi="Times New Roman" w:cs="Times New Roman"/>
          <w:color w:val="000000"/>
          <w:sz w:val="28"/>
          <w:szCs w:val="28"/>
        </w:rPr>
        <w:t>Положением о бюджетном процессе</w:t>
      </w:r>
      <w:r w:rsidRPr="003E41B7">
        <w:rPr>
          <w:rFonts w:ascii="Times New Roman" w:hAnsi="Times New Roman" w:cs="Times New Roman"/>
          <w:color w:val="000000"/>
          <w:sz w:val="28"/>
          <w:szCs w:val="28"/>
        </w:rPr>
        <w:t xml:space="preserve"> составления проекта бюджета </w:t>
      </w:r>
      <w:r>
        <w:rPr>
          <w:rFonts w:ascii="Times New Roman" w:hAnsi="Times New Roman" w:cs="Times New Roman"/>
          <w:color w:val="000000"/>
          <w:sz w:val="28"/>
          <w:szCs w:val="28"/>
        </w:rPr>
        <w:t>Ичалковского</w:t>
      </w:r>
      <w:r w:rsidRPr="003E41B7">
        <w:rPr>
          <w:rFonts w:ascii="Times New Roman" w:hAnsi="Times New Roman" w:cs="Times New Roman"/>
          <w:color w:val="000000"/>
          <w:sz w:val="28"/>
          <w:szCs w:val="28"/>
        </w:rPr>
        <w:t xml:space="preserve"> муниципального района на очередной финансовый год и плановый период.</w:t>
      </w:r>
    </w:p>
    <w:p w:rsidR="003E41B7" w:rsidRPr="003E41B7" w:rsidRDefault="003E41B7" w:rsidP="003E41B7">
      <w:pPr>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 xml:space="preserve">Прогноз поступления доходов формируется главными администраторами доходов бюджета по всем видам (подвидам) доходов, закрепленным за главным </w:t>
      </w:r>
      <w:r w:rsidR="00F81BDD">
        <w:rPr>
          <w:rFonts w:ascii="Times New Roman" w:hAnsi="Times New Roman" w:cs="Times New Roman"/>
          <w:color w:val="000000"/>
          <w:sz w:val="28"/>
          <w:szCs w:val="28"/>
        </w:rPr>
        <w:t>администратором доходов бюджет</w:t>
      </w:r>
      <w:r w:rsidR="00F81BDD" w:rsidRPr="00F81BDD">
        <w:rPr>
          <w:rFonts w:ascii="Times New Roman" w:hAnsi="Times New Roman" w:cs="Times New Roman"/>
          <w:color w:val="000000"/>
          <w:sz w:val="28"/>
          <w:szCs w:val="28"/>
        </w:rPr>
        <w:t>а</w:t>
      </w:r>
      <w:r w:rsidRPr="00F81BDD">
        <w:rPr>
          <w:rFonts w:ascii="Times New Roman" w:hAnsi="Times New Roman" w:cs="Times New Roman"/>
          <w:color w:val="000000"/>
          <w:sz w:val="28"/>
          <w:szCs w:val="28"/>
        </w:rPr>
        <w:t>;</w:t>
      </w:r>
    </w:p>
    <w:p w:rsidR="003E41B7" w:rsidRPr="003E41B7" w:rsidRDefault="003E41B7" w:rsidP="003E41B7">
      <w:pPr>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 xml:space="preserve">2) обоснования прогноза поступления доходов </w:t>
      </w:r>
      <w:r w:rsidR="0091394C">
        <w:rPr>
          <w:rFonts w:ascii="Times New Roman" w:hAnsi="Times New Roman" w:cs="Times New Roman"/>
          <w:color w:val="000000"/>
          <w:sz w:val="28"/>
          <w:szCs w:val="28"/>
        </w:rPr>
        <w:t>бюджета Ичалковского</w:t>
      </w:r>
      <w:r w:rsidRPr="003E41B7">
        <w:rPr>
          <w:rFonts w:ascii="Times New Roman" w:hAnsi="Times New Roman" w:cs="Times New Roman"/>
          <w:color w:val="000000"/>
          <w:sz w:val="28"/>
          <w:szCs w:val="28"/>
        </w:rPr>
        <w:t xml:space="preserve"> </w:t>
      </w:r>
      <w:r w:rsidR="00930520">
        <w:rPr>
          <w:rFonts w:ascii="Times New Roman" w:hAnsi="Times New Roman" w:cs="Times New Roman"/>
          <w:color w:val="000000"/>
          <w:sz w:val="28"/>
          <w:szCs w:val="28"/>
        </w:rPr>
        <w:t>муниципального района</w:t>
      </w:r>
      <w:r w:rsidRPr="003E41B7">
        <w:rPr>
          <w:rFonts w:ascii="Times New Roman" w:hAnsi="Times New Roman" w:cs="Times New Roman"/>
          <w:color w:val="000000"/>
          <w:sz w:val="28"/>
          <w:szCs w:val="28"/>
        </w:rPr>
        <w:t xml:space="preserve"> и консолидированного бюджета </w:t>
      </w:r>
      <w:r w:rsidR="0091394C">
        <w:rPr>
          <w:rFonts w:ascii="Times New Roman" w:hAnsi="Times New Roman" w:cs="Times New Roman"/>
          <w:color w:val="000000"/>
          <w:sz w:val="28"/>
          <w:szCs w:val="28"/>
        </w:rPr>
        <w:t>Ичалковского</w:t>
      </w:r>
      <w:r w:rsidRPr="003E41B7">
        <w:rPr>
          <w:rFonts w:ascii="Times New Roman" w:hAnsi="Times New Roman" w:cs="Times New Roman"/>
          <w:color w:val="000000"/>
          <w:sz w:val="28"/>
          <w:szCs w:val="28"/>
        </w:rPr>
        <w:t xml:space="preserve"> муниципал</w:t>
      </w:r>
      <w:r w:rsidR="00B21A86">
        <w:rPr>
          <w:rFonts w:ascii="Times New Roman" w:hAnsi="Times New Roman" w:cs="Times New Roman"/>
          <w:color w:val="000000"/>
          <w:sz w:val="28"/>
          <w:szCs w:val="28"/>
        </w:rPr>
        <w:t>ьного района</w:t>
      </w:r>
      <w:r w:rsidRPr="003E41B7">
        <w:rPr>
          <w:rFonts w:ascii="Times New Roman" w:hAnsi="Times New Roman" w:cs="Times New Roman"/>
          <w:color w:val="000000"/>
          <w:sz w:val="28"/>
          <w:szCs w:val="28"/>
        </w:rPr>
        <w:t xml:space="preserve"> на текущий финансовый год, очередной финансовый год и плановый период.</w:t>
      </w:r>
    </w:p>
    <w:p w:rsidR="00B21A86" w:rsidRDefault="003E41B7" w:rsidP="003E41B7">
      <w:pPr>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 xml:space="preserve">При формировании обоснований прогноза поступления доходов главными </w:t>
      </w:r>
      <w:r w:rsidRPr="003E41B7">
        <w:rPr>
          <w:rFonts w:ascii="Times New Roman" w:hAnsi="Times New Roman" w:cs="Times New Roman"/>
          <w:color w:val="000000"/>
          <w:sz w:val="28"/>
          <w:szCs w:val="28"/>
        </w:rPr>
        <w:lastRenderedPageBreak/>
        <w:t xml:space="preserve">администраторами доходов бюджета используются методы прогнозирования, предусмотренные Методикой прогнозирования поступлений доходов, показатели прогноза социально-экономического развития </w:t>
      </w:r>
      <w:r w:rsidR="0091394C">
        <w:rPr>
          <w:rFonts w:ascii="Times New Roman" w:hAnsi="Times New Roman" w:cs="Times New Roman"/>
          <w:color w:val="000000"/>
          <w:sz w:val="28"/>
          <w:szCs w:val="28"/>
        </w:rPr>
        <w:t>Ичалковского</w:t>
      </w:r>
      <w:r w:rsidRPr="003E41B7">
        <w:rPr>
          <w:rFonts w:ascii="Times New Roman" w:hAnsi="Times New Roman" w:cs="Times New Roman"/>
          <w:color w:val="000000"/>
          <w:sz w:val="28"/>
          <w:szCs w:val="28"/>
        </w:rPr>
        <w:t xml:space="preserve"> муниципал</w:t>
      </w:r>
      <w:r w:rsidR="00472A0F">
        <w:rPr>
          <w:rFonts w:ascii="Times New Roman" w:hAnsi="Times New Roman" w:cs="Times New Roman"/>
          <w:color w:val="000000"/>
          <w:sz w:val="28"/>
          <w:szCs w:val="28"/>
        </w:rPr>
        <w:t>ьного района на</w:t>
      </w:r>
      <w:r w:rsidRPr="003E41B7">
        <w:rPr>
          <w:rFonts w:ascii="Times New Roman" w:hAnsi="Times New Roman" w:cs="Times New Roman"/>
          <w:color w:val="000000"/>
          <w:sz w:val="28"/>
          <w:szCs w:val="28"/>
        </w:rPr>
        <w:t xml:space="preserve"> очередной финансовый год и на плановый период (ожидаемых итогов социально-экономического развития </w:t>
      </w:r>
      <w:r w:rsidR="0091394C">
        <w:rPr>
          <w:rFonts w:ascii="Times New Roman" w:hAnsi="Times New Roman" w:cs="Times New Roman"/>
          <w:color w:val="000000"/>
          <w:sz w:val="28"/>
          <w:szCs w:val="28"/>
        </w:rPr>
        <w:t>Ичалковского</w:t>
      </w:r>
      <w:r w:rsidRPr="003E41B7">
        <w:rPr>
          <w:rFonts w:ascii="Times New Roman" w:hAnsi="Times New Roman" w:cs="Times New Roman"/>
          <w:color w:val="000000"/>
          <w:sz w:val="28"/>
          <w:szCs w:val="28"/>
        </w:rPr>
        <w:t xml:space="preserve"> муниципал</w:t>
      </w:r>
      <w:r w:rsidR="00482AA7">
        <w:rPr>
          <w:rFonts w:ascii="Times New Roman" w:hAnsi="Times New Roman" w:cs="Times New Roman"/>
          <w:color w:val="000000"/>
          <w:sz w:val="28"/>
          <w:szCs w:val="28"/>
        </w:rPr>
        <w:t>ьного района</w:t>
      </w:r>
      <w:r w:rsidRPr="003E41B7">
        <w:rPr>
          <w:rFonts w:ascii="Times New Roman" w:hAnsi="Times New Roman" w:cs="Times New Roman"/>
          <w:color w:val="000000"/>
          <w:sz w:val="28"/>
          <w:szCs w:val="28"/>
        </w:rPr>
        <w:t xml:space="preserve"> в текущем финансовом году), представл</w:t>
      </w:r>
      <w:r w:rsidR="00482AA7">
        <w:rPr>
          <w:rFonts w:ascii="Times New Roman" w:hAnsi="Times New Roman" w:cs="Times New Roman"/>
          <w:color w:val="000000"/>
          <w:sz w:val="28"/>
          <w:szCs w:val="28"/>
        </w:rPr>
        <w:t>яемые управлением экономики и муниципальных программ</w:t>
      </w:r>
      <w:r w:rsidRPr="003E41B7">
        <w:rPr>
          <w:rFonts w:ascii="Times New Roman" w:hAnsi="Times New Roman" w:cs="Times New Roman"/>
          <w:color w:val="000000"/>
          <w:sz w:val="28"/>
          <w:szCs w:val="28"/>
        </w:rPr>
        <w:t xml:space="preserve"> </w:t>
      </w:r>
      <w:r w:rsidR="0091394C">
        <w:rPr>
          <w:rFonts w:ascii="Times New Roman" w:hAnsi="Times New Roman" w:cs="Times New Roman"/>
          <w:color w:val="000000"/>
          <w:sz w:val="28"/>
          <w:szCs w:val="28"/>
        </w:rPr>
        <w:t>Ичалковского</w:t>
      </w:r>
      <w:r w:rsidR="00B21A86">
        <w:rPr>
          <w:rFonts w:ascii="Times New Roman" w:hAnsi="Times New Roman" w:cs="Times New Roman"/>
          <w:color w:val="000000"/>
          <w:sz w:val="28"/>
          <w:szCs w:val="28"/>
        </w:rPr>
        <w:t xml:space="preserve"> муниципального района.</w:t>
      </w:r>
      <w:r w:rsidRPr="003E41B7">
        <w:rPr>
          <w:rFonts w:ascii="Times New Roman" w:hAnsi="Times New Roman" w:cs="Times New Roman"/>
          <w:color w:val="000000"/>
          <w:sz w:val="28"/>
          <w:szCs w:val="28"/>
        </w:rPr>
        <w:t xml:space="preserve"> </w:t>
      </w:r>
    </w:p>
    <w:p w:rsidR="003E41B7" w:rsidRPr="003E41B7" w:rsidRDefault="003E41B7" w:rsidP="003E41B7">
      <w:pPr>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Обоснования прогноза поступления доходов формируются в разрезе кодов классификации доходов бюджетов бюджетной системы Российской Федерации;</w:t>
      </w:r>
    </w:p>
    <w:p w:rsidR="003E41B7" w:rsidRPr="003E41B7" w:rsidRDefault="003E41B7" w:rsidP="003E41B7">
      <w:pPr>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3) помесячное распределение прогноза поступления доходов на очередной финансовый год и плановый период, учтенных при составлении проекта решения Сове</w:t>
      </w:r>
      <w:r w:rsidR="0091394C">
        <w:rPr>
          <w:rFonts w:ascii="Times New Roman" w:hAnsi="Times New Roman" w:cs="Times New Roman"/>
          <w:color w:val="000000"/>
          <w:sz w:val="28"/>
          <w:szCs w:val="28"/>
        </w:rPr>
        <w:t>та депутатов Ичалковского</w:t>
      </w:r>
      <w:r w:rsidRPr="003E41B7">
        <w:rPr>
          <w:rFonts w:ascii="Times New Roman" w:hAnsi="Times New Roman" w:cs="Times New Roman"/>
          <w:color w:val="000000"/>
          <w:sz w:val="28"/>
          <w:szCs w:val="28"/>
        </w:rPr>
        <w:t xml:space="preserve"> муниципального района о бюджете </w:t>
      </w:r>
      <w:r w:rsidR="0091394C">
        <w:rPr>
          <w:rFonts w:ascii="Times New Roman" w:hAnsi="Times New Roman" w:cs="Times New Roman"/>
          <w:color w:val="000000"/>
          <w:sz w:val="28"/>
          <w:szCs w:val="28"/>
        </w:rPr>
        <w:t>Ичалковского</w:t>
      </w:r>
      <w:r w:rsidRPr="003E41B7">
        <w:rPr>
          <w:rFonts w:ascii="Times New Roman" w:hAnsi="Times New Roman" w:cs="Times New Roman"/>
          <w:color w:val="000000"/>
          <w:sz w:val="28"/>
          <w:szCs w:val="28"/>
        </w:rPr>
        <w:t xml:space="preserve"> м</w:t>
      </w:r>
      <w:r w:rsidR="00B21A86">
        <w:rPr>
          <w:rFonts w:ascii="Times New Roman" w:hAnsi="Times New Roman" w:cs="Times New Roman"/>
          <w:color w:val="000000"/>
          <w:sz w:val="28"/>
          <w:szCs w:val="28"/>
        </w:rPr>
        <w:t xml:space="preserve">униципального района </w:t>
      </w:r>
      <w:r w:rsidRPr="003E41B7">
        <w:rPr>
          <w:rFonts w:ascii="Times New Roman" w:hAnsi="Times New Roman" w:cs="Times New Roman"/>
          <w:color w:val="000000"/>
          <w:sz w:val="28"/>
          <w:szCs w:val="28"/>
        </w:rPr>
        <w:t>на очередной финансовый год и плановый период;</w:t>
      </w:r>
    </w:p>
    <w:p w:rsidR="003E41B7" w:rsidRPr="003E41B7" w:rsidRDefault="003E41B7" w:rsidP="003E41B7">
      <w:pPr>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 xml:space="preserve">4) аналитические материалы по исполнению </w:t>
      </w:r>
      <w:r w:rsidR="0091394C">
        <w:rPr>
          <w:rFonts w:ascii="Times New Roman" w:hAnsi="Times New Roman" w:cs="Times New Roman"/>
          <w:color w:val="000000"/>
          <w:sz w:val="28"/>
          <w:szCs w:val="28"/>
        </w:rPr>
        <w:t>бюджета Ичалко</w:t>
      </w:r>
      <w:r w:rsidRPr="003E41B7">
        <w:rPr>
          <w:rFonts w:ascii="Times New Roman" w:hAnsi="Times New Roman" w:cs="Times New Roman"/>
          <w:color w:val="000000"/>
          <w:sz w:val="28"/>
          <w:szCs w:val="28"/>
        </w:rPr>
        <w:t>вского муниципал</w:t>
      </w:r>
      <w:r w:rsidR="00B21A86">
        <w:rPr>
          <w:rFonts w:ascii="Times New Roman" w:hAnsi="Times New Roman" w:cs="Times New Roman"/>
          <w:color w:val="000000"/>
          <w:sz w:val="28"/>
          <w:szCs w:val="28"/>
        </w:rPr>
        <w:t xml:space="preserve">ьного района </w:t>
      </w:r>
      <w:r w:rsidRPr="003E41B7">
        <w:rPr>
          <w:rFonts w:ascii="Times New Roman" w:hAnsi="Times New Roman" w:cs="Times New Roman"/>
          <w:color w:val="000000"/>
          <w:sz w:val="28"/>
          <w:szCs w:val="28"/>
        </w:rPr>
        <w:t xml:space="preserve">и консолидированного бюджета </w:t>
      </w:r>
      <w:r w:rsidR="0091394C">
        <w:rPr>
          <w:rFonts w:ascii="Times New Roman" w:hAnsi="Times New Roman" w:cs="Times New Roman"/>
          <w:color w:val="000000"/>
          <w:sz w:val="28"/>
          <w:szCs w:val="28"/>
        </w:rPr>
        <w:t>Ичалковского</w:t>
      </w:r>
      <w:r w:rsidRPr="003E41B7">
        <w:rPr>
          <w:rFonts w:ascii="Times New Roman" w:hAnsi="Times New Roman" w:cs="Times New Roman"/>
          <w:color w:val="000000"/>
          <w:sz w:val="28"/>
          <w:szCs w:val="28"/>
        </w:rPr>
        <w:t xml:space="preserve"> муниципал</w:t>
      </w:r>
      <w:r w:rsidR="00B21A86">
        <w:rPr>
          <w:rFonts w:ascii="Times New Roman" w:hAnsi="Times New Roman" w:cs="Times New Roman"/>
          <w:color w:val="000000"/>
          <w:sz w:val="28"/>
          <w:szCs w:val="28"/>
        </w:rPr>
        <w:t>ьного района</w:t>
      </w:r>
      <w:r w:rsidRPr="003E41B7">
        <w:rPr>
          <w:rFonts w:ascii="Times New Roman" w:hAnsi="Times New Roman" w:cs="Times New Roman"/>
          <w:color w:val="000000"/>
          <w:sz w:val="28"/>
          <w:szCs w:val="28"/>
        </w:rPr>
        <w:t>:</w:t>
      </w:r>
    </w:p>
    <w:p w:rsidR="003E41B7" w:rsidRPr="003E41B7" w:rsidRDefault="003E41B7" w:rsidP="003E41B7">
      <w:pPr>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 xml:space="preserve">до 15 числа месяца, следующего за отчетным кварталом, сведения о фактическом и ожидаемом исполнении прогноза доходов </w:t>
      </w:r>
      <w:r w:rsidR="0091394C">
        <w:rPr>
          <w:rFonts w:ascii="Times New Roman" w:hAnsi="Times New Roman" w:cs="Times New Roman"/>
          <w:color w:val="000000"/>
          <w:sz w:val="28"/>
          <w:szCs w:val="28"/>
        </w:rPr>
        <w:t>бюджета Ичалковского</w:t>
      </w:r>
      <w:r w:rsidRPr="003E41B7">
        <w:rPr>
          <w:rFonts w:ascii="Times New Roman" w:hAnsi="Times New Roman" w:cs="Times New Roman"/>
          <w:color w:val="000000"/>
          <w:sz w:val="28"/>
          <w:szCs w:val="28"/>
        </w:rPr>
        <w:t xml:space="preserve"> муниципал</w:t>
      </w:r>
      <w:r w:rsidR="00F53630">
        <w:rPr>
          <w:rFonts w:ascii="Times New Roman" w:hAnsi="Times New Roman" w:cs="Times New Roman"/>
          <w:color w:val="000000"/>
          <w:sz w:val="28"/>
          <w:szCs w:val="28"/>
        </w:rPr>
        <w:t>ьного района</w:t>
      </w:r>
      <w:r w:rsidRPr="003E41B7">
        <w:rPr>
          <w:rFonts w:ascii="Times New Roman" w:hAnsi="Times New Roman" w:cs="Times New Roman"/>
          <w:color w:val="000000"/>
          <w:sz w:val="28"/>
          <w:szCs w:val="28"/>
        </w:rPr>
        <w:t xml:space="preserve"> и консолидированного бюджета </w:t>
      </w:r>
      <w:r w:rsidR="0091394C">
        <w:rPr>
          <w:rFonts w:ascii="Times New Roman" w:hAnsi="Times New Roman" w:cs="Times New Roman"/>
          <w:color w:val="000000"/>
          <w:sz w:val="28"/>
          <w:szCs w:val="28"/>
        </w:rPr>
        <w:t>Ичалковского</w:t>
      </w:r>
      <w:r w:rsidRPr="003E41B7">
        <w:rPr>
          <w:rFonts w:ascii="Times New Roman" w:hAnsi="Times New Roman" w:cs="Times New Roman"/>
          <w:color w:val="000000"/>
          <w:sz w:val="28"/>
          <w:szCs w:val="28"/>
        </w:rPr>
        <w:t xml:space="preserve"> муниципал</w:t>
      </w:r>
      <w:r w:rsidR="00F53630">
        <w:rPr>
          <w:rFonts w:ascii="Times New Roman" w:hAnsi="Times New Roman" w:cs="Times New Roman"/>
          <w:color w:val="000000"/>
          <w:sz w:val="28"/>
          <w:szCs w:val="28"/>
        </w:rPr>
        <w:t>ьного района</w:t>
      </w:r>
      <w:r w:rsidRPr="003E41B7">
        <w:rPr>
          <w:rFonts w:ascii="Times New Roman" w:hAnsi="Times New Roman" w:cs="Times New Roman"/>
          <w:color w:val="000000"/>
          <w:sz w:val="28"/>
          <w:szCs w:val="28"/>
        </w:rPr>
        <w:t xml:space="preserve"> по кодам бюджетной классификации с указанием причин имеющихся отклонений согласно приложению 2 к настоящему Порядку;</w:t>
      </w:r>
    </w:p>
    <w:p w:rsidR="003E41B7" w:rsidRPr="003E41B7" w:rsidRDefault="003E41B7" w:rsidP="003E41B7">
      <w:pPr>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 xml:space="preserve">предложения по внесению изменений в прогноз поступлений доходов бюджета </w:t>
      </w:r>
      <w:r w:rsidR="0091394C">
        <w:rPr>
          <w:rFonts w:ascii="Times New Roman" w:hAnsi="Times New Roman" w:cs="Times New Roman"/>
          <w:color w:val="000000"/>
          <w:sz w:val="28"/>
          <w:szCs w:val="28"/>
        </w:rPr>
        <w:t>Ичалковского</w:t>
      </w:r>
      <w:r w:rsidRPr="003E41B7">
        <w:rPr>
          <w:rFonts w:ascii="Times New Roman" w:hAnsi="Times New Roman" w:cs="Times New Roman"/>
          <w:color w:val="000000"/>
          <w:sz w:val="28"/>
          <w:szCs w:val="28"/>
        </w:rPr>
        <w:t xml:space="preserve"> муниципал</w:t>
      </w:r>
      <w:r w:rsidR="00F53630">
        <w:rPr>
          <w:rFonts w:ascii="Times New Roman" w:hAnsi="Times New Roman" w:cs="Times New Roman"/>
          <w:color w:val="000000"/>
          <w:sz w:val="28"/>
          <w:szCs w:val="28"/>
        </w:rPr>
        <w:t>ьного района</w:t>
      </w:r>
      <w:r w:rsidRPr="003E41B7">
        <w:rPr>
          <w:rFonts w:ascii="Times New Roman" w:hAnsi="Times New Roman" w:cs="Times New Roman"/>
          <w:color w:val="000000"/>
          <w:sz w:val="28"/>
          <w:szCs w:val="28"/>
        </w:rPr>
        <w:t>, утвержденный решен</w:t>
      </w:r>
      <w:r w:rsidR="0091394C">
        <w:rPr>
          <w:rFonts w:ascii="Times New Roman" w:hAnsi="Times New Roman" w:cs="Times New Roman"/>
          <w:color w:val="000000"/>
          <w:sz w:val="28"/>
          <w:szCs w:val="28"/>
        </w:rPr>
        <w:t>ием Совета депутатов Ичалковского</w:t>
      </w:r>
      <w:r w:rsidRPr="003E41B7">
        <w:rPr>
          <w:rFonts w:ascii="Times New Roman" w:hAnsi="Times New Roman" w:cs="Times New Roman"/>
          <w:color w:val="000000"/>
          <w:sz w:val="28"/>
          <w:szCs w:val="28"/>
        </w:rPr>
        <w:t xml:space="preserve"> муниципал</w:t>
      </w:r>
      <w:r w:rsidR="00F53630">
        <w:rPr>
          <w:rFonts w:ascii="Times New Roman" w:hAnsi="Times New Roman" w:cs="Times New Roman"/>
          <w:color w:val="000000"/>
          <w:sz w:val="28"/>
          <w:szCs w:val="28"/>
        </w:rPr>
        <w:t>ьного района</w:t>
      </w:r>
      <w:r w:rsidRPr="003E41B7">
        <w:rPr>
          <w:rFonts w:ascii="Times New Roman" w:hAnsi="Times New Roman" w:cs="Times New Roman"/>
          <w:color w:val="000000"/>
          <w:sz w:val="28"/>
          <w:szCs w:val="28"/>
        </w:rPr>
        <w:t xml:space="preserve"> о бюджете </w:t>
      </w:r>
      <w:r w:rsidR="0091394C">
        <w:rPr>
          <w:rFonts w:ascii="Times New Roman" w:hAnsi="Times New Roman" w:cs="Times New Roman"/>
          <w:color w:val="000000"/>
          <w:sz w:val="28"/>
          <w:szCs w:val="28"/>
        </w:rPr>
        <w:t>Ичалковского</w:t>
      </w:r>
      <w:r w:rsidRPr="003E41B7">
        <w:rPr>
          <w:rFonts w:ascii="Times New Roman" w:hAnsi="Times New Roman" w:cs="Times New Roman"/>
          <w:color w:val="000000"/>
          <w:sz w:val="28"/>
          <w:szCs w:val="28"/>
        </w:rPr>
        <w:t xml:space="preserve"> муниципал</w:t>
      </w:r>
      <w:r w:rsidR="00F53630">
        <w:rPr>
          <w:rFonts w:ascii="Times New Roman" w:hAnsi="Times New Roman" w:cs="Times New Roman"/>
          <w:color w:val="000000"/>
          <w:sz w:val="28"/>
          <w:szCs w:val="28"/>
        </w:rPr>
        <w:t>ьного района</w:t>
      </w:r>
      <w:r w:rsidRPr="003E41B7">
        <w:rPr>
          <w:rFonts w:ascii="Times New Roman" w:hAnsi="Times New Roman" w:cs="Times New Roman"/>
          <w:color w:val="000000"/>
          <w:sz w:val="28"/>
          <w:szCs w:val="28"/>
        </w:rPr>
        <w:t xml:space="preserve"> на очередной финансовый год и плановый период, по соответствующим кодам бюджетной классификации согласно приложению 3 к настоящему Порядку;</w:t>
      </w:r>
    </w:p>
    <w:p w:rsidR="003E41B7" w:rsidRPr="003E41B7" w:rsidRDefault="003E41B7" w:rsidP="003E41B7">
      <w:pPr>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5) методику прогнозирования поступлений доходов в бюджеты бюджетной системы Российской Федерации по всем кодам классификации доходов, в отношении которых они осуществляют полномочия главных администраторов доходов бюджета, а также по всем кодам классификации доходов, полномочия главных администраторов которых осуществляют подведомственные им администраторы доходов бюджета, а также казенные учреждения, находящиеся в их ведении, в соответствии с общими требованиями к такой методике, установленными Правительством Российской Федерации;</w:t>
      </w:r>
    </w:p>
    <w:p w:rsidR="003E41B7" w:rsidRPr="003E41B7" w:rsidRDefault="003E41B7" w:rsidP="003E41B7">
      <w:pPr>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 xml:space="preserve">6) сведения, необходимые для составления и ведения кассового плана исполнения бюджета </w:t>
      </w:r>
      <w:r w:rsidR="0091394C">
        <w:rPr>
          <w:rFonts w:ascii="Times New Roman" w:hAnsi="Times New Roman" w:cs="Times New Roman"/>
          <w:color w:val="000000"/>
          <w:sz w:val="28"/>
          <w:szCs w:val="28"/>
        </w:rPr>
        <w:t>Ичалковского</w:t>
      </w:r>
      <w:r w:rsidRPr="003E41B7">
        <w:rPr>
          <w:rFonts w:ascii="Times New Roman" w:hAnsi="Times New Roman" w:cs="Times New Roman"/>
          <w:color w:val="000000"/>
          <w:sz w:val="28"/>
          <w:szCs w:val="28"/>
        </w:rPr>
        <w:t xml:space="preserve"> муниципального района по доходам, по форме и в сроки, устанавливаемые приказом финансового управления администрации</w:t>
      </w:r>
      <w:r w:rsidR="0091394C">
        <w:rPr>
          <w:rFonts w:ascii="Times New Roman" w:hAnsi="Times New Roman" w:cs="Times New Roman"/>
          <w:color w:val="000000"/>
          <w:sz w:val="28"/>
          <w:szCs w:val="28"/>
        </w:rPr>
        <w:t xml:space="preserve"> Ичалковского</w:t>
      </w:r>
      <w:r w:rsidRPr="003E41B7">
        <w:rPr>
          <w:rFonts w:ascii="Times New Roman" w:hAnsi="Times New Roman" w:cs="Times New Roman"/>
          <w:color w:val="000000"/>
          <w:sz w:val="28"/>
          <w:szCs w:val="28"/>
        </w:rPr>
        <w:t xml:space="preserve"> муниципального района;</w:t>
      </w:r>
    </w:p>
    <w:p w:rsidR="003E41B7" w:rsidRPr="003E41B7" w:rsidRDefault="003E41B7" w:rsidP="003E41B7">
      <w:pPr>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7) бюджетную отчетность главного администратора доходов бюджета по формам, установленным законодательством Российской Федерации, и в сроки, определенные органами, организующими исполнение бюджетов;</w:t>
      </w:r>
    </w:p>
    <w:p w:rsidR="003E41B7" w:rsidRPr="003E41B7" w:rsidRDefault="003E41B7" w:rsidP="003E41B7">
      <w:pPr>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 xml:space="preserve">8) сведения в целях включения в реестр источников доходов бюджета </w:t>
      </w:r>
      <w:r w:rsidR="0091394C">
        <w:rPr>
          <w:rFonts w:ascii="Times New Roman" w:hAnsi="Times New Roman" w:cs="Times New Roman"/>
          <w:color w:val="000000"/>
          <w:sz w:val="28"/>
          <w:szCs w:val="28"/>
        </w:rPr>
        <w:t>Ичалковского</w:t>
      </w:r>
      <w:r w:rsidRPr="003E41B7">
        <w:rPr>
          <w:rFonts w:ascii="Times New Roman" w:hAnsi="Times New Roman" w:cs="Times New Roman"/>
          <w:color w:val="000000"/>
          <w:sz w:val="28"/>
          <w:szCs w:val="28"/>
        </w:rPr>
        <w:t xml:space="preserve"> муниципального района по форме, утвержденной постановлением администрации</w:t>
      </w:r>
      <w:r w:rsidR="0091394C">
        <w:rPr>
          <w:rFonts w:ascii="Times New Roman" w:hAnsi="Times New Roman" w:cs="Times New Roman"/>
          <w:color w:val="000000"/>
          <w:sz w:val="28"/>
          <w:szCs w:val="28"/>
        </w:rPr>
        <w:t xml:space="preserve"> Ичалковского</w:t>
      </w:r>
      <w:r w:rsidRPr="003E41B7">
        <w:rPr>
          <w:rFonts w:ascii="Times New Roman" w:hAnsi="Times New Roman" w:cs="Times New Roman"/>
          <w:color w:val="000000"/>
          <w:sz w:val="28"/>
          <w:szCs w:val="28"/>
        </w:rPr>
        <w:t xml:space="preserve"> муниципал</w:t>
      </w:r>
      <w:r w:rsidR="00F53630">
        <w:rPr>
          <w:rFonts w:ascii="Times New Roman" w:hAnsi="Times New Roman" w:cs="Times New Roman"/>
          <w:color w:val="000000"/>
          <w:sz w:val="28"/>
          <w:szCs w:val="28"/>
        </w:rPr>
        <w:t>ьного района</w:t>
      </w:r>
      <w:r w:rsidRPr="003E41B7">
        <w:rPr>
          <w:rFonts w:ascii="Times New Roman" w:hAnsi="Times New Roman" w:cs="Times New Roman"/>
          <w:color w:val="000000"/>
          <w:sz w:val="28"/>
          <w:szCs w:val="28"/>
        </w:rPr>
        <w:t>.</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 xml:space="preserve">4. Главные администраторы доходов бюджета утверждают и доводят до подведомственных им администраторов доходов бюджета не позднее 5 рабочих дней </w:t>
      </w:r>
      <w:r w:rsidRPr="003E41B7">
        <w:rPr>
          <w:rFonts w:ascii="Times New Roman" w:hAnsi="Times New Roman" w:cs="Times New Roman"/>
          <w:color w:val="000000"/>
          <w:sz w:val="28"/>
          <w:szCs w:val="28"/>
        </w:rPr>
        <w:lastRenderedPageBreak/>
        <w:t>после принятия правовые акты о наделении их полномочиями администраторов доходов бюджета и порядке осуществления ими указанных полномочий, которые должны содержать следующие положения:</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1) закрепление за подведомственными администраторами доходов бюджета источников доходов бюджета, полномочия по администрированию которых они осуществляют, с указанием правовых актов, являющихся основанием для администрирования данного источника, и кода бюджетной классификации доходов бюджета;</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2) наделение администраторов доходов бюджета в отношении закрепленных за ними источников доходов бюджета следующими бюджетными полномочиями:</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начисление, учет и контроль за правильностью исчисления, полнотой и своевременностью осуществления платежей в бюджет, пеней и штрафов по ним;</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взыскание задолженности по платежам в бюджет, пеней и штрафов;</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принятие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заявок в территориальный орган Федерального казначейства для осуществления возврата в порядке, установленном Министерством финансов Российской Федерации;</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принятие решения о зачете (уточнении) платежей в бюджет и представление соответствующего уведомления в территориальный орган Федерального казначейства;</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принятие решений о признании безнадежной к взысканию задолженности по платежам в бюджет;</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предоставление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 №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3E41B7" w:rsidRPr="00CD7389"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иные бюджетные полномочия, установленные действую</w:t>
      </w:r>
      <w:r w:rsidR="00CD7389">
        <w:rPr>
          <w:rFonts w:ascii="Times New Roman" w:hAnsi="Times New Roman" w:cs="Times New Roman"/>
          <w:color w:val="000000"/>
          <w:sz w:val="28"/>
          <w:szCs w:val="28"/>
        </w:rPr>
        <w:t>щим бюджетным законодательством;</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3) определение порядка заполнения (составления) и отражения в бюджетном учете первичных документов по администрируемым доходам бюджета или указание нормативных правовых актов Российской Федерации, регулирующих данные вопросы;</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4) определение порядка и сроков сверки данных бюджетного учета администрируемых доходов бюджета в соответствии с нормативными правовыми актами Российской Федерации;</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5) определение порядка действий администраторов доходов бюджета при уточнении невыясненных поступлений в соответствии с нормативными правовыми актами Российской Федерации;</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 xml:space="preserve">6) определение порядка возврата денежных средств физическим и юридическим лицам в случаях осуществления ими платежей, являющихся </w:t>
      </w:r>
      <w:r w:rsidRPr="003E41B7">
        <w:rPr>
          <w:rFonts w:ascii="Times New Roman" w:hAnsi="Times New Roman" w:cs="Times New Roman"/>
          <w:color w:val="000000"/>
          <w:sz w:val="28"/>
          <w:szCs w:val="28"/>
        </w:rPr>
        <w:lastRenderedPageBreak/>
        <w:t>источниками формирования доходов бюджетов бюджетной системы Российской Федерации, в соответствии с порядками, установленными федеральными законами, и (или) общими требованиями, установленными Министерством финансов Российской Федерации;</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7) определение порядка, форм и сроков представления администраторами доходов бюджета главному администратору доходов бюджета сведений и бюджетной отчетности, необходимых для осуществления полномочий главного администратора доходов бюджета;</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8) определение порядка действий администраторов доходов бюджета при принудительном взыскании администраторами доходов бюджета с плательщика платежей в бюджет, пеней и штрафов по ним через судебные органы или через судебных приставов в случаях, предусмотренных законодательством Российской Федерации (в том числе определение перечня необходимой для заполнения платежного документа информации, которую необходимо довести до суда (мирового судьи) и (или) судебного пристава-исполнителя в соответствии с нормативными правовыми актами Министерства финансов Российской Федерации);</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9) установление порядка обмена информацией между структурными подразделениями администраторов доходов бюджета (в том числе обеспечение обмена информацией о принятых администраторами доходов бюджета финансовых обязательствах и решениях об уточнении (возврате) платежей в бюджет);</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10) осуществление по решению главного администратора доходов бюджета мониторинга, анализа и прогнозирования поступления платежей, представление проектировки поступлений на очередной финансовый год главному администратору доходов бюджета или главному администратору источников финансирования дефицита бюджета;</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11) определение порядка действий администраторов доходов бюджетов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12)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требованиями, установленными Министерством финансов Российской Федерации;</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13) иные положения, необходимые для реализации бюджетных полномочий администратора доходов бюджета.</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5. Главные администраторы доходов бюджета, не имеющие подведомственных им администраторов доходов бюджета, осуществляют бюджетные полномочия администратора доходов бюджета в соответствии с Бюджетным кодексом Российской Федерации и с учетом положений настоящего Порядка.</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t>6. Главные администраторы доходов бюджета вносят соответствующие изменения в правовые акты, указанные в пункте 4 настоящего Порядка, в двухмесячный срок после вступления в силу изменений в бюджетное законодательство Российской Федерации и иные нормативные правовые акты, регулирующие бюджетные правоотношения.</w:t>
      </w:r>
    </w:p>
    <w:p w:rsidR="003E41B7" w:rsidRPr="003E41B7" w:rsidRDefault="003E41B7" w:rsidP="003E41B7">
      <w:pPr>
        <w:spacing w:before="220"/>
        <w:ind w:firstLine="709"/>
        <w:contextualSpacing/>
        <w:rPr>
          <w:rFonts w:ascii="Times New Roman" w:hAnsi="Times New Roman" w:cs="Times New Roman"/>
          <w:color w:val="000000"/>
          <w:sz w:val="28"/>
          <w:szCs w:val="28"/>
        </w:rPr>
      </w:pPr>
      <w:r w:rsidRPr="003E41B7">
        <w:rPr>
          <w:rFonts w:ascii="Times New Roman" w:hAnsi="Times New Roman" w:cs="Times New Roman"/>
          <w:color w:val="000000"/>
          <w:sz w:val="28"/>
          <w:szCs w:val="28"/>
        </w:rPr>
        <w:lastRenderedPageBreak/>
        <w:t>7. Главные администраторы доходов бюджета для получения информации по администрируемым поступлениям заключают с территориальным органом Федерального казначейства договор об обмене электронными документами либо, при отсутствии технической возможности для информационного обмена в электронном виде, соглашение об обмене информацией с применением документооборота на бумажном носителе.</w:t>
      </w:r>
    </w:p>
    <w:p w:rsidR="003E41B7" w:rsidRPr="003E41B7" w:rsidRDefault="003E41B7" w:rsidP="003E41B7">
      <w:pPr>
        <w:tabs>
          <w:tab w:val="left" w:pos="9639"/>
        </w:tabs>
        <w:autoSpaceDE/>
        <w:autoSpaceDN/>
        <w:adjustRightInd/>
        <w:ind w:left="567" w:right="566" w:firstLine="0"/>
        <w:jc w:val="center"/>
        <w:rPr>
          <w:rFonts w:ascii="Times New Roman" w:hAnsi="Times New Roman" w:cs="Times New Roman"/>
          <w:sz w:val="28"/>
          <w:szCs w:val="28"/>
        </w:rPr>
      </w:pPr>
    </w:p>
    <w:p w:rsidR="003E41B7" w:rsidRPr="003E41B7" w:rsidRDefault="003E41B7" w:rsidP="003E41B7">
      <w:pPr>
        <w:autoSpaceDE/>
        <w:autoSpaceDN/>
        <w:adjustRightInd/>
        <w:ind w:left="567" w:right="566" w:firstLine="0"/>
        <w:jc w:val="center"/>
        <w:rPr>
          <w:rFonts w:ascii="Times New Roman" w:hAnsi="Times New Roman" w:cs="Times New Roman"/>
          <w:sz w:val="28"/>
          <w:szCs w:val="28"/>
        </w:rPr>
      </w:pPr>
    </w:p>
    <w:p w:rsidR="003E41B7" w:rsidRPr="003E41B7" w:rsidRDefault="003E41B7" w:rsidP="003E41B7">
      <w:pPr>
        <w:autoSpaceDE/>
        <w:autoSpaceDN/>
        <w:adjustRightInd/>
        <w:ind w:right="-1" w:firstLine="709"/>
        <w:jc w:val="center"/>
        <w:rPr>
          <w:rFonts w:ascii="Times New Roman" w:hAnsi="Times New Roman" w:cs="Times New Roman"/>
          <w:sz w:val="28"/>
          <w:szCs w:val="28"/>
        </w:rPr>
      </w:pPr>
    </w:p>
    <w:p w:rsidR="003E41B7" w:rsidRPr="003E41B7" w:rsidRDefault="003E41B7" w:rsidP="003E41B7">
      <w:pPr>
        <w:tabs>
          <w:tab w:val="left" w:pos="6237"/>
          <w:tab w:val="left" w:pos="6379"/>
          <w:tab w:val="left" w:pos="6521"/>
          <w:tab w:val="left" w:pos="8789"/>
        </w:tabs>
        <w:autoSpaceDE/>
        <w:autoSpaceDN/>
        <w:adjustRightInd/>
        <w:ind w:left="5400" w:firstLine="0"/>
        <w:rPr>
          <w:rFonts w:ascii="Times New Roman" w:hAnsi="Times New Roman" w:cs="Times New Roman"/>
          <w:sz w:val="28"/>
          <w:szCs w:val="28"/>
        </w:rPr>
      </w:pPr>
    </w:p>
    <w:p w:rsidR="003E41B7" w:rsidRPr="003E41B7" w:rsidRDefault="003E41B7" w:rsidP="003E41B7">
      <w:pPr>
        <w:autoSpaceDE/>
        <w:autoSpaceDN/>
        <w:adjustRightInd/>
        <w:ind w:left="567" w:right="566" w:firstLine="0"/>
        <w:jc w:val="center"/>
        <w:rPr>
          <w:rFonts w:ascii="Times New Roman" w:hAnsi="Times New Roman" w:cs="Times New Roman"/>
          <w:bCs/>
          <w:sz w:val="28"/>
          <w:szCs w:val="28"/>
        </w:rPr>
      </w:pPr>
    </w:p>
    <w:p w:rsidR="003E41B7" w:rsidRPr="003E41B7" w:rsidRDefault="003E41B7" w:rsidP="003E41B7">
      <w:pPr>
        <w:autoSpaceDE/>
        <w:autoSpaceDN/>
        <w:adjustRightInd/>
        <w:ind w:right="140" w:firstLine="0"/>
        <w:jc w:val="center"/>
        <w:rPr>
          <w:rFonts w:ascii="Times New Roman" w:hAnsi="Times New Roman" w:cs="Times New Roman"/>
          <w:bCs/>
          <w:sz w:val="28"/>
          <w:szCs w:val="28"/>
        </w:rPr>
      </w:pPr>
    </w:p>
    <w:p w:rsidR="00B21A61" w:rsidRDefault="00B21A61" w:rsidP="00225EDF">
      <w:pPr>
        <w:ind w:firstLine="0"/>
        <w:rPr>
          <w:rFonts w:ascii="Times New Roman" w:hAnsi="Times New Roman" w:cs="Times New Roman"/>
        </w:rPr>
      </w:pPr>
    </w:p>
    <w:p w:rsidR="00B21A61" w:rsidRDefault="00B21A61" w:rsidP="00225EDF">
      <w:pPr>
        <w:ind w:firstLine="0"/>
        <w:rPr>
          <w:rFonts w:ascii="Times New Roman" w:hAnsi="Times New Roman" w:cs="Times New Roman"/>
        </w:rPr>
      </w:pPr>
    </w:p>
    <w:p w:rsidR="00B21A61" w:rsidRDefault="00B21A61" w:rsidP="00225EDF">
      <w:pPr>
        <w:ind w:firstLine="0"/>
        <w:rPr>
          <w:rFonts w:ascii="Times New Roman" w:hAnsi="Times New Roman" w:cs="Times New Roman"/>
        </w:rPr>
      </w:pPr>
    </w:p>
    <w:p w:rsidR="00B21A61" w:rsidRDefault="00B21A61" w:rsidP="00225EDF">
      <w:pPr>
        <w:ind w:firstLine="0"/>
        <w:rPr>
          <w:rFonts w:ascii="Times New Roman" w:hAnsi="Times New Roman" w:cs="Times New Roman"/>
        </w:rPr>
      </w:pPr>
    </w:p>
    <w:p w:rsidR="00B21A61" w:rsidRDefault="00B21A61" w:rsidP="00225EDF">
      <w:pPr>
        <w:ind w:firstLine="0"/>
        <w:rPr>
          <w:rFonts w:ascii="Times New Roman" w:hAnsi="Times New Roman" w:cs="Times New Roman"/>
        </w:rPr>
      </w:pPr>
    </w:p>
    <w:p w:rsidR="00B21A61" w:rsidRDefault="00B21A61" w:rsidP="00225EDF">
      <w:pPr>
        <w:ind w:firstLine="0"/>
        <w:rPr>
          <w:rFonts w:ascii="Times New Roman" w:hAnsi="Times New Roman" w:cs="Times New Roman"/>
        </w:rPr>
      </w:pPr>
    </w:p>
    <w:p w:rsidR="00B21A61" w:rsidRDefault="00B21A61" w:rsidP="00225EDF">
      <w:pPr>
        <w:ind w:firstLine="0"/>
        <w:rPr>
          <w:rFonts w:ascii="Times New Roman" w:hAnsi="Times New Roman" w:cs="Times New Roman"/>
        </w:rPr>
      </w:pPr>
    </w:p>
    <w:p w:rsidR="00B21A61" w:rsidRDefault="00B21A61" w:rsidP="00225EDF">
      <w:pPr>
        <w:ind w:firstLine="0"/>
        <w:rPr>
          <w:rFonts w:ascii="Times New Roman" w:hAnsi="Times New Roman" w:cs="Times New Roman"/>
        </w:rPr>
      </w:pPr>
    </w:p>
    <w:p w:rsidR="00B21A61" w:rsidRDefault="00B21A61" w:rsidP="00225EDF">
      <w:pPr>
        <w:ind w:firstLine="0"/>
        <w:rPr>
          <w:rFonts w:ascii="Times New Roman" w:hAnsi="Times New Roman" w:cs="Times New Roman"/>
        </w:rPr>
      </w:pPr>
    </w:p>
    <w:p w:rsidR="00B21A61" w:rsidRDefault="00B21A61" w:rsidP="00225EDF">
      <w:pPr>
        <w:ind w:firstLine="0"/>
        <w:rPr>
          <w:rFonts w:ascii="Times New Roman" w:hAnsi="Times New Roman" w:cs="Times New Roman"/>
        </w:rPr>
      </w:pPr>
    </w:p>
    <w:p w:rsidR="00B21A61" w:rsidRDefault="00B21A61" w:rsidP="00225EDF">
      <w:pPr>
        <w:ind w:firstLine="0"/>
        <w:rPr>
          <w:rFonts w:ascii="Times New Roman" w:hAnsi="Times New Roman" w:cs="Times New Roman"/>
        </w:rPr>
      </w:pPr>
    </w:p>
    <w:p w:rsidR="00B21A61" w:rsidRDefault="00B21A61" w:rsidP="00225EDF">
      <w:pPr>
        <w:ind w:firstLine="0"/>
        <w:rPr>
          <w:rFonts w:ascii="Times New Roman" w:hAnsi="Times New Roman" w:cs="Times New Roman"/>
        </w:rPr>
      </w:pPr>
    </w:p>
    <w:p w:rsidR="00B21A61" w:rsidRDefault="00B21A61" w:rsidP="00225EDF">
      <w:pPr>
        <w:ind w:firstLine="0"/>
        <w:rPr>
          <w:rFonts w:ascii="Times New Roman" w:hAnsi="Times New Roman" w:cs="Times New Roman"/>
        </w:rPr>
      </w:pPr>
    </w:p>
    <w:p w:rsidR="00B21A61" w:rsidRDefault="00B21A61" w:rsidP="00225EDF">
      <w:pPr>
        <w:ind w:firstLine="0"/>
        <w:rPr>
          <w:rFonts w:ascii="Times New Roman" w:hAnsi="Times New Roman" w:cs="Times New Roman"/>
        </w:rPr>
      </w:pPr>
    </w:p>
    <w:p w:rsidR="00B21A61" w:rsidRDefault="00B21A61" w:rsidP="00225EDF">
      <w:pPr>
        <w:ind w:firstLine="0"/>
        <w:rPr>
          <w:rFonts w:ascii="Times New Roman" w:hAnsi="Times New Roman" w:cs="Times New Roman"/>
        </w:rPr>
      </w:pPr>
    </w:p>
    <w:p w:rsidR="00B21A61" w:rsidRDefault="00B21A61" w:rsidP="00225EDF">
      <w:pPr>
        <w:ind w:firstLine="0"/>
        <w:rPr>
          <w:rFonts w:ascii="Times New Roman" w:hAnsi="Times New Roman" w:cs="Times New Roman"/>
        </w:rPr>
      </w:pPr>
    </w:p>
    <w:p w:rsidR="00B21A61" w:rsidRDefault="00B21A61" w:rsidP="00225EDF">
      <w:pPr>
        <w:ind w:firstLine="0"/>
        <w:rPr>
          <w:rFonts w:ascii="Times New Roman" w:hAnsi="Times New Roman" w:cs="Times New Roman"/>
        </w:rPr>
      </w:pPr>
    </w:p>
    <w:p w:rsidR="00B21A61" w:rsidRDefault="00B21A61" w:rsidP="00225EDF">
      <w:pPr>
        <w:ind w:firstLine="0"/>
        <w:rPr>
          <w:rFonts w:ascii="Times New Roman" w:hAnsi="Times New Roman" w:cs="Times New Roman"/>
        </w:rPr>
      </w:pPr>
    </w:p>
    <w:p w:rsidR="004608D5" w:rsidRDefault="004608D5" w:rsidP="00225EDF">
      <w:pPr>
        <w:ind w:firstLine="0"/>
        <w:rPr>
          <w:rFonts w:ascii="Times New Roman" w:hAnsi="Times New Roman" w:cs="Times New Roman"/>
        </w:rPr>
        <w:sectPr w:rsidR="004608D5" w:rsidSect="005A47FB">
          <w:headerReference w:type="default" r:id="rId9"/>
          <w:footerReference w:type="default" r:id="rId10"/>
          <w:pgSz w:w="11900" w:h="16800"/>
          <w:pgMar w:top="-851" w:right="800" w:bottom="993" w:left="800" w:header="720" w:footer="720" w:gutter="0"/>
          <w:cols w:space="720"/>
          <w:noEndnote/>
        </w:sectPr>
      </w:pPr>
    </w:p>
    <w:p w:rsidR="00B21A61" w:rsidRDefault="00B21A61" w:rsidP="00225EDF">
      <w:pPr>
        <w:ind w:firstLine="0"/>
        <w:rPr>
          <w:rFonts w:ascii="Times New Roman" w:hAnsi="Times New Roman" w:cs="Times New Roman"/>
        </w:rPr>
      </w:pPr>
    </w:p>
    <w:p w:rsidR="004608D5" w:rsidRPr="004608D5" w:rsidRDefault="004608D5" w:rsidP="004608D5">
      <w:pPr>
        <w:tabs>
          <w:tab w:val="left" w:pos="6237"/>
          <w:tab w:val="left" w:pos="6379"/>
          <w:tab w:val="left" w:pos="6521"/>
          <w:tab w:val="left" w:pos="8789"/>
        </w:tabs>
        <w:autoSpaceDE/>
        <w:autoSpaceDN/>
        <w:adjustRightInd/>
        <w:ind w:left="4536" w:firstLine="0"/>
        <w:jc w:val="right"/>
        <w:rPr>
          <w:rFonts w:ascii="Times New Roman" w:hAnsi="Times New Roman" w:cs="Times New Roman"/>
          <w:sz w:val="28"/>
          <w:szCs w:val="28"/>
        </w:rPr>
      </w:pPr>
      <w:r w:rsidRPr="004608D5">
        <w:rPr>
          <w:rFonts w:ascii="Times New Roman" w:hAnsi="Times New Roman" w:cs="Times New Roman"/>
          <w:sz w:val="28"/>
          <w:szCs w:val="28"/>
        </w:rPr>
        <w:t>Приложение 1</w:t>
      </w:r>
    </w:p>
    <w:p w:rsidR="004608D5" w:rsidRPr="004608D5" w:rsidRDefault="004608D5" w:rsidP="004608D5">
      <w:pPr>
        <w:tabs>
          <w:tab w:val="left" w:pos="6237"/>
          <w:tab w:val="left" w:pos="6379"/>
          <w:tab w:val="left" w:pos="6521"/>
          <w:tab w:val="left" w:pos="8789"/>
        </w:tabs>
        <w:autoSpaceDE/>
        <w:autoSpaceDN/>
        <w:adjustRightInd/>
        <w:ind w:left="5400" w:firstLine="0"/>
        <w:rPr>
          <w:rFonts w:ascii="Times New Roman" w:hAnsi="Times New Roman" w:cs="Times New Roman"/>
          <w:bCs/>
          <w:sz w:val="28"/>
          <w:szCs w:val="28"/>
        </w:rPr>
      </w:pPr>
      <w:r w:rsidRPr="004608D5">
        <w:rPr>
          <w:rFonts w:ascii="Times New Roman" w:hAnsi="Times New Roman" w:cs="Times New Roman"/>
          <w:bCs/>
          <w:sz w:val="28"/>
          <w:szCs w:val="28"/>
        </w:rPr>
        <w:t xml:space="preserve">к Порядку осуществления органами местного самоуправления </w:t>
      </w:r>
      <w:r>
        <w:rPr>
          <w:rFonts w:ascii="Times New Roman" w:hAnsi="Times New Roman" w:cs="Times New Roman"/>
          <w:bCs/>
          <w:sz w:val="28"/>
          <w:szCs w:val="28"/>
        </w:rPr>
        <w:t>Ичалковского</w:t>
      </w:r>
      <w:r w:rsidRPr="004608D5">
        <w:rPr>
          <w:rFonts w:ascii="Times New Roman" w:hAnsi="Times New Roman" w:cs="Times New Roman"/>
          <w:bCs/>
          <w:sz w:val="28"/>
          <w:szCs w:val="28"/>
        </w:rPr>
        <w:t xml:space="preserve"> муниципал</w:t>
      </w:r>
      <w:r w:rsidR="00CF166E">
        <w:rPr>
          <w:rFonts w:ascii="Times New Roman" w:hAnsi="Times New Roman" w:cs="Times New Roman"/>
          <w:bCs/>
          <w:sz w:val="28"/>
          <w:szCs w:val="28"/>
        </w:rPr>
        <w:t>ьного района</w:t>
      </w:r>
      <w:r w:rsidRPr="004608D5">
        <w:rPr>
          <w:rFonts w:ascii="Times New Roman" w:hAnsi="Times New Roman" w:cs="Times New Roman"/>
          <w:bCs/>
          <w:sz w:val="28"/>
          <w:szCs w:val="28"/>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4608D5" w:rsidRPr="004608D5" w:rsidRDefault="004608D5" w:rsidP="004608D5">
      <w:pPr>
        <w:tabs>
          <w:tab w:val="left" w:pos="6237"/>
          <w:tab w:val="left" w:pos="6379"/>
          <w:tab w:val="left" w:pos="6521"/>
          <w:tab w:val="left" w:pos="8789"/>
        </w:tabs>
        <w:autoSpaceDE/>
        <w:autoSpaceDN/>
        <w:adjustRightInd/>
        <w:ind w:left="5400" w:firstLine="0"/>
        <w:rPr>
          <w:rFonts w:ascii="Times New Roman" w:hAnsi="Times New Roman" w:cs="Times New Roman"/>
          <w:bCs/>
          <w:sz w:val="28"/>
          <w:szCs w:val="28"/>
        </w:rPr>
      </w:pPr>
    </w:p>
    <w:p w:rsidR="004608D5" w:rsidRPr="004608D5" w:rsidRDefault="004608D5" w:rsidP="004608D5">
      <w:pPr>
        <w:adjustRightInd/>
        <w:ind w:firstLine="0"/>
        <w:contextualSpacing/>
        <w:jc w:val="center"/>
        <w:rPr>
          <w:rFonts w:ascii="Times New Roman" w:hAnsi="Times New Roman" w:cs="Times New Roman"/>
          <w:b/>
          <w:color w:val="000000"/>
          <w:sz w:val="28"/>
          <w:szCs w:val="28"/>
        </w:rPr>
      </w:pPr>
      <w:r w:rsidRPr="004608D5">
        <w:rPr>
          <w:rFonts w:ascii="Times New Roman" w:hAnsi="Times New Roman" w:cs="Times New Roman"/>
          <w:b/>
          <w:bCs/>
          <w:color w:val="000000"/>
          <w:sz w:val="28"/>
          <w:szCs w:val="28"/>
        </w:rPr>
        <w:t xml:space="preserve">Прогноз поступления доходов </w:t>
      </w:r>
      <w:r>
        <w:rPr>
          <w:rFonts w:ascii="Times New Roman" w:hAnsi="Times New Roman" w:cs="Times New Roman"/>
          <w:b/>
          <w:color w:val="000000"/>
          <w:sz w:val="28"/>
          <w:szCs w:val="28"/>
        </w:rPr>
        <w:t>бюджета Ичалковского</w:t>
      </w:r>
      <w:r w:rsidRPr="004608D5">
        <w:rPr>
          <w:rFonts w:ascii="Times New Roman" w:hAnsi="Times New Roman" w:cs="Times New Roman"/>
          <w:b/>
          <w:color w:val="000000"/>
          <w:sz w:val="28"/>
          <w:szCs w:val="28"/>
        </w:rPr>
        <w:t xml:space="preserve"> муниципал</w:t>
      </w:r>
      <w:r w:rsidR="00CF166E">
        <w:rPr>
          <w:rFonts w:ascii="Times New Roman" w:hAnsi="Times New Roman" w:cs="Times New Roman"/>
          <w:b/>
          <w:color w:val="000000"/>
          <w:sz w:val="28"/>
          <w:szCs w:val="28"/>
        </w:rPr>
        <w:t>ьного района</w:t>
      </w:r>
      <w:r w:rsidRPr="004608D5">
        <w:rPr>
          <w:rFonts w:ascii="Times New Roman" w:hAnsi="Times New Roman" w:cs="Times New Roman"/>
          <w:b/>
          <w:color w:val="000000"/>
          <w:sz w:val="28"/>
          <w:szCs w:val="28"/>
        </w:rPr>
        <w:t xml:space="preserve"> и консол</w:t>
      </w:r>
      <w:r>
        <w:rPr>
          <w:rFonts w:ascii="Times New Roman" w:hAnsi="Times New Roman" w:cs="Times New Roman"/>
          <w:b/>
          <w:color w:val="000000"/>
          <w:sz w:val="28"/>
          <w:szCs w:val="28"/>
        </w:rPr>
        <w:t>идированного бюджета Ичалковского</w:t>
      </w:r>
      <w:r w:rsidRPr="004608D5">
        <w:rPr>
          <w:rFonts w:ascii="Times New Roman" w:hAnsi="Times New Roman" w:cs="Times New Roman"/>
          <w:b/>
          <w:color w:val="000000"/>
          <w:sz w:val="28"/>
          <w:szCs w:val="28"/>
        </w:rPr>
        <w:t xml:space="preserve"> муниципал</w:t>
      </w:r>
      <w:r w:rsidR="00CF166E">
        <w:rPr>
          <w:rFonts w:ascii="Times New Roman" w:hAnsi="Times New Roman" w:cs="Times New Roman"/>
          <w:b/>
          <w:color w:val="000000"/>
          <w:sz w:val="28"/>
          <w:szCs w:val="28"/>
        </w:rPr>
        <w:t>ьного района</w:t>
      </w:r>
      <w:r w:rsidRPr="004608D5">
        <w:rPr>
          <w:rFonts w:ascii="Times New Roman" w:hAnsi="Times New Roman" w:cs="Times New Roman"/>
          <w:b/>
          <w:bCs/>
          <w:color w:val="000000"/>
          <w:sz w:val="28"/>
          <w:szCs w:val="28"/>
        </w:rPr>
        <w:t xml:space="preserve">, администрируемых главными администраторами и администраторами доходов </w:t>
      </w:r>
      <w:r>
        <w:rPr>
          <w:rFonts w:ascii="Times New Roman" w:hAnsi="Times New Roman" w:cs="Times New Roman"/>
          <w:b/>
          <w:color w:val="000000"/>
          <w:sz w:val="28"/>
          <w:szCs w:val="28"/>
        </w:rPr>
        <w:t>бюджета Ичалковского</w:t>
      </w:r>
      <w:r w:rsidRPr="004608D5">
        <w:rPr>
          <w:rFonts w:ascii="Times New Roman" w:hAnsi="Times New Roman" w:cs="Times New Roman"/>
          <w:b/>
          <w:color w:val="000000"/>
          <w:sz w:val="28"/>
          <w:szCs w:val="28"/>
        </w:rPr>
        <w:t xml:space="preserve"> муниципал</w:t>
      </w:r>
      <w:r w:rsidR="00CF166E">
        <w:rPr>
          <w:rFonts w:ascii="Times New Roman" w:hAnsi="Times New Roman" w:cs="Times New Roman"/>
          <w:b/>
          <w:color w:val="000000"/>
          <w:sz w:val="28"/>
          <w:szCs w:val="28"/>
        </w:rPr>
        <w:t>ьного района</w:t>
      </w:r>
      <w:r w:rsidRPr="004608D5">
        <w:rPr>
          <w:rFonts w:ascii="Times New Roman" w:hAnsi="Times New Roman" w:cs="Times New Roman"/>
          <w:b/>
          <w:color w:val="000000"/>
          <w:sz w:val="28"/>
          <w:szCs w:val="28"/>
        </w:rPr>
        <w:t xml:space="preserve"> и консол</w:t>
      </w:r>
      <w:r>
        <w:rPr>
          <w:rFonts w:ascii="Times New Roman" w:hAnsi="Times New Roman" w:cs="Times New Roman"/>
          <w:b/>
          <w:color w:val="000000"/>
          <w:sz w:val="28"/>
          <w:szCs w:val="28"/>
        </w:rPr>
        <w:t>идированного бюджета Ичалковского</w:t>
      </w:r>
      <w:r w:rsidR="00CF166E">
        <w:rPr>
          <w:rFonts w:ascii="Times New Roman" w:hAnsi="Times New Roman" w:cs="Times New Roman"/>
          <w:b/>
          <w:color w:val="000000"/>
          <w:sz w:val="28"/>
          <w:szCs w:val="28"/>
        </w:rPr>
        <w:t xml:space="preserve"> муниципального района</w:t>
      </w:r>
      <w:r w:rsidRPr="004608D5">
        <w:rPr>
          <w:rFonts w:ascii="Times New Roman" w:hAnsi="Times New Roman" w:cs="Times New Roman"/>
          <w:b/>
          <w:bCs/>
          <w:color w:val="000000"/>
          <w:sz w:val="28"/>
          <w:szCs w:val="28"/>
        </w:rPr>
        <w:t>, на очередной финансовый год и на плановый период</w:t>
      </w:r>
    </w:p>
    <w:p w:rsidR="004608D5" w:rsidRPr="004608D5" w:rsidRDefault="004608D5" w:rsidP="004608D5">
      <w:pPr>
        <w:shd w:val="clear" w:color="auto" w:fill="FFFFFF"/>
        <w:autoSpaceDE/>
        <w:autoSpaceDN/>
        <w:adjustRightInd/>
        <w:ind w:firstLine="0"/>
        <w:rPr>
          <w:rFonts w:ascii="Times New Roman" w:hAnsi="Times New Roman" w:cs="Times New Roman"/>
          <w:bCs/>
          <w:color w:val="000000"/>
          <w:sz w:val="28"/>
          <w:szCs w:val="28"/>
        </w:rPr>
      </w:pPr>
    </w:p>
    <w:p w:rsidR="004608D5" w:rsidRPr="004608D5" w:rsidRDefault="004608D5" w:rsidP="004608D5">
      <w:pPr>
        <w:shd w:val="clear" w:color="auto" w:fill="FFFFFF"/>
        <w:autoSpaceDE/>
        <w:autoSpaceDN/>
        <w:adjustRightInd/>
        <w:ind w:firstLine="0"/>
        <w:rPr>
          <w:rFonts w:ascii="Times New Roman" w:hAnsi="Times New Roman" w:cs="Times New Roman"/>
          <w:bCs/>
          <w:color w:val="000000"/>
          <w:sz w:val="28"/>
          <w:szCs w:val="28"/>
        </w:rPr>
      </w:pPr>
      <w:r w:rsidRPr="004608D5">
        <w:rPr>
          <w:rFonts w:ascii="Times New Roman" w:hAnsi="Times New Roman" w:cs="Times New Roman"/>
          <w:bCs/>
          <w:color w:val="000000"/>
          <w:sz w:val="28"/>
          <w:szCs w:val="28"/>
        </w:rPr>
        <w:t>Наименование администратора ____________________________________________________</w:t>
      </w:r>
    </w:p>
    <w:p w:rsidR="004608D5" w:rsidRPr="004608D5" w:rsidRDefault="004608D5" w:rsidP="004608D5">
      <w:pPr>
        <w:shd w:val="clear" w:color="auto" w:fill="FFFFFF"/>
        <w:autoSpaceDE/>
        <w:autoSpaceDN/>
        <w:adjustRightInd/>
        <w:ind w:firstLine="0"/>
        <w:rPr>
          <w:rFonts w:ascii="Times New Roman" w:hAnsi="Times New Roman" w:cs="Times New Roman"/>
          <w:b/>
          <w:bCs/>
          <w:color w:val="000000"/>
          <w:sz w:val="28"/>
          <w:szCs w:val="28"/>
        </w:rPr>
      </w:pPr>
      <w:r w:rsidRPr="004608D5">
        <w:rPr>
          <w:rFonts w:ascii="Times New Roman" w:hAnsi="Times New Roman" w:cs="Times New Roman"/>
          <w:color w:val="000000"/>
          <w:sz w:val="28"/>
          <w:szCs w:val="28"/>
        </w:rPr>
        <w:t>Срок представления предварительного расчета: до 15 июня 20___ года.</w:t>
      </w:r>
    </w:p>
    <w:p w:rsidR="004608D5" w:rsidRPr="004608D5" w:rsidRDefault="004608D5" w:rsidP="004608D5">
      <w:pPr>
        <w:shd w:val="clear" w:color="auto" w:fill="FFFFFF"/>
        <w:autoSpaceDE/>
        <w:autoSpaceDN/>
        <w:adjustRightInd/>
        <w:ind w:firstLine="0"/>
        <w:rPr>
          <w:rFonts w:ascii="Times New Roman" w:hAnsi="Times New Roman" w:cs="Times New Roman"/>
          <w:bCs/>
          <w:color w:val="000000"/>
          <w:sz w:val="28"/>
          <w:szCs w:val="28"/>
        </w:rPr>
      </w:pPr>
      <w:r w:rsidRPr="004608D5">
        <w:rPr>
          <w:rFonts w:ascii="Times New Roman" w:hAnsi="Times New Roman" w:cs="Times New Roman"/>
          <w:color w:val="000000"/>
          <w:sz w:val="28"/>
          <w:szCs w:val="28"/>
        </w:rPr>
        <w:t>Срок представления уточненного расчета: до 15 сентября 20___ года.</w:t>
      </w:r>
    </w:p>
    <w:p w:rsidR="004608D5" w:rsidRPr="004608D5" w:rsidRDefault="004608D5" w:rsidP="004608D5">
      <w:pPr>
        <w:shd w:val="clear" w:color="auto" w:fill="FFFFFF"/>
        <w:autoSpaceDE/>
        <w:autoSpaceDN/>
        <w:adjustRightInd/>
        <w:ind w:firstLine="0"/>
        <w:rPr>
          <w:rFonts w:ascii="Times New Roman" w:hAnsi="Times New Roman" w:cs="Times New Roman"/>
          <w:bCs/>
          <w:color w:val="000000"/>
          <w:sz w:val="28"/>
          <w:szCs w:val="28"/>
        </w:rPr>
      </w:pPr>
      <w:r w:rsidRPr="004608D5">
        <w:rPr>
          <w:rFonts w:ascii="Times New Roman" w:hAnsi="Times New Roman" w:cs="Times New Roman"/>
          <w:color w:val="000000"/>
          <w:sz w:val="28"/>
          <w:szCs w:val="28"/>
        </w:rPr>
        <w:t>Единица измерения:</w:t>
      </w:r>
      <w:r w:rsidRPr="004608D5">
        <w:rPr>
          <w:rFonts w:ascii="Times New Roman" w:hAnsi="Times New Roman" w:cs="Times New Roman"/>
          <w:bCs/>
          <w:color w:val="000000"/>
          <w:sz w:val="28"/>
          <w:szCs w:val="28"/>
        </w:rPr>
        <w:t xml:space="preserve"> тыс. руб.</w:t>
      </w:r>
    </w:p>
    <w:p w:rsidR="004608D5" w:rsidRPr="004608D5" w:rsidRDefault="004608D5" w:rsidP="004608D5">
      <w:pPr>
        <w:shd w:val="clear" w:color="auto" w:fill="FFFFFF"/>
        <w:autoSpaceDE/>
        <w:autoSpaceDN/>
        <w:adjustRightInd/>
        <w:ind w:firstLine="0"/>
        <w:rPr>
          <w:rFonts w:ascii="Times New Roman" w:hAnsi="Times New Roman" w:cs="Times New Roman"/>
          <w:bCs/>
          <w:color w:val="000000"/>
          <w:sz w:val="28"/>
          <w:szCs w:val="28"/>
        </w:rPr>
      </w:pPr>
    </w:p>
    <w:tbl>
      <w:tblPr>
        <w:tblW w:w="147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9"/>
        <w:gridCol w:w="1372"/>
        <w:gridCol w:w="1332"/>
        <w:gridCol w:w="1414"/>
        <w:gridCol w:w="1129"/>
        <w:gridCol w:w="1560"/>
        <w:gridCol w:w="962"/>
        <w:gridCol w:w="870"/>
        <w:gridCol w:w="1414"/>
        <w:gridCol w:w="995"/>
        <w:gridCol w:w="1323"/>
        <w:gridCol w:w="962"/>
      </w:tblGrid>
      <w:tr w:rsidR="004608D5" w:rsidRPr="004608D5" w:rsidTr="00924043">
        <w:trPr>
          <w:trHeight w:val="541"/>
        </w:trPr>
        <w:tc>
          <w:tcPr>
            <w:tcW w:w="1459" w:type="dxa"/>
            <w:vMerge w:val="restart"/>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 xml:space="preserve">Код бюджетной классификации доходов бюджетов </w:t>
            </w:r>
            <w:r w:rsidRPr="004608D5">
              <w:rPr>
                <w:rFonts w:ascii="Times New Roman" w:hAnsi="Times New Roman" w:cs="Times New Roman"/>
                <w:color w:val="000000"/>
                <w:sz w:val="16"/>
                <w:szCs w:val="16"/>
              </w:rPr>
              <w:br/>
              <w:t>Российской Федерации в разбивке по районам и поселениям</w:t>
            </w:r>
          </w:p>
        </w:tc>
        <w:tc>
          <w:tcPr>
            <w:tcW w:w="1372" w:type="dxa"/>
            <w:vMerge w:val="restart"/>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Наименование налоговых, неналоговых и иных обязательных платежей</w:t>
            </w:r>
          </w:p>
        </w:tc>
        <w:tc>
          <w:tcPr>
            <w:tcW w:w="6397" w:type="dxa"/>
            <w:gridSpan w:val="5"/>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Фактическое поступление в консолидированный бюджет Республики Мордовия в отчетном финансовом году ______ год</w:t>
            </w:r>
          </w:p>
        </w:tc>
        <w:tc>
          <w:tcPr>
            <w:tcW w:w="5564" w:type="dxa"/>
            <w:gridSpan w:val="5"/>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Поступления, утвержденные законами и другими нормативно-правовыми актами, на текущий финансовый год ______ год</w:t>
            </w:r>
          </w:p>
        </w:tc>
      </w:tr>
      <w:tr w:rsidR="004608D5" w:rsidRPr="004608D5" w:rsidTr="00924043">
        <w:trPr>
          <w:trHeight w:val="335"/>
        </w:trPr>
        <w:tc>
          <w:tcPr>
            <w:tcW w:w="1459" w:type="dxa"/>
            <w:vMerge/>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p>
        </w:tc>
        <w:tc>
          <w:tcPr>
            <w:tcW w:w="1372" w:type="dxa"/>
            <w:vMerge/>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p>
        </w:tc>
        <w:tc>
          <w:tcPr>
            <w:tcW w:w="1332" w:type="dxa"/>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всего, в т.ч.</w:t>
            </w:r>
          </w:p>
        </w:tc>
        <w:tc>
          <w:tcPr>
            <w:tcW w:w="1414" w:type="dxa"/>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республиканский бюджет Республики Мордовия</w:t>
            </w:r>
          </w:p>
        </w:tc>
        <w:tc>
          <w:tcPr>
            <w:tcW w:w="1129" w:type="dxa"/>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бюджет городского округа Саранск</w:t>
            </w:r>
          </w:p>
        </w:tc>
        <w:tc>
          <w:tcPr>
            <w:tcW w:w="1560" w:type="dxa"/>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бюджеты муниципальных районов</w:t>
            </w:r>
          </w:p>
        </w:tc>
        <w:tc>
          <w:tcPr>
            <w:tcW w:w="962" w:type="dxa"/>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бюджеты сельских, городских поселений</w:t>
            </w:r>
          </w:p>
        </w:tc>
        <w:tc>
          <w:tcPr>
            <w:tcW w:w="870" w:type="dxa"/>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всего, в т.ч.</w:t>
            </w:r>
          </w:p>
        </w:tc>
        <w:tc>
          <w:tcPr>
            <w:tcW w:w="1414" w:type="dxa"/>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республиканский бюджет Республики Мордовия</w:t>
            </w:r>
          </w:p>
        </w:tc>
        <w:tc>
          <w:tcPr>
            <w:tcW w:w="995" w:type="dxa"/>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бюджет городского округа Саранск</w:t>
            </w:r>
          </w:p>
        </w:tc>
        <w:tc>
          <w:tcPr>
            <w:tcW w:w="1323" w:type="dxa"/>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бюджеты муниципальных районов</w:t>
            </w:r>
          </w:p>
        </w:tc>
        <w:tc>
          <w:tcPr>
            <w:tcW w:w="962" w:type="dxa"/>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бюджеты сельских, городских поселений</w:t>
            </w:r>
          </w:p>
        </w:tc>
      </w:tr>
      <w:tr w:rsidR="004608D5" w:rsidRPr="004608D5" w:rsidTr="00924043">
        <w:trPr>
          <w:trHeight w:val="225"/>
        </w:trPr>
        <w:tc>
          <w:tcPr>
            <w:tcW w:w="1459"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А</w:t>
            </w:r>
          </w:p>
        </w:tc>
        <w:tc>
          <w:tcPr>
            <w:tcW w:w="1372"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Б</w:t>
            </w:r>
          </w:p>
        </w:tc>
        <w:tc>
          <w:tcPr>
            <w:tcW w:w="1332"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1</w:t>
            </w:r>
          </w:p>
        </w:tc>
        <w:tc>
          <w:tcPr>
            <w:tcW w:w="1414"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2</w:t>
            </w:r>
          </w:p>
        </w:tc>
        <w:tc>
          <w:tcPr>
            <w:tcW w:w="1129"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3</w:t>
            </w:r>
          </w:p>
        </w:tc>
        <w:tc>
          <w:tcPr>
            <w:tcW w:w="1560"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4</w:t>
            </w:r>
          </w:p>
        </w:tc>
        <w:tc>
          <w:tcPr>
            <w:tcW w:w="962"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5</w:t>
            </w:r>
          </w:p>
        </w:tc>
        <w:tc>
          <w:tcPr>
            <w:tcW w:w="870"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6</w:t>
            </w:r>
          </w:p>
        </w:tc>
        <w:tc>
          <w:tcPr>
            <w:tcW w:w="1414"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7</w:t>
            </w:r>
          </w:p>
        </w:tc>
        <w:tc>
          <w:tcPr>
            <w:tcW w:w="995"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8</w:t>
            </w:r>
          </w:p>
        </w:tc>
        <w:tc>
          <w:tcPr>
            <w:tcW w:w="1323"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9</w:t>
            </w:r>
          </w:p>
        </w:tc>
        <w:tc>
          <w:tcPr>
            <w:tcW w:w="962"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10</w:t>
            </w:r>
          </w:p>
        </w:tc>
      </w:tr>
      <w:tr w:rsidR="004608D5" w:rsidRPr="004608D5" w:rsidTr="00924043">
        <w:trPr>
          <w:trHeight w:val="300"/>
        </w:trPr>
        <w:tc>
          <w:tcPr>
            <w:tcW w:w="1459"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1372"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1332"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1414"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1129"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1560"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962"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870"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1414"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995"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1323"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962"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r>
      <w:tr w:rsidR="004608D5" w:rsidRPr="004608D5" w:rsidTr="00924043">
        <w:trPr>
          <w:trHeight w:val="300"/>
        </w:trPr>
        <w:tc>
          <w:tcPr>
            <w:tcW w:w="1459"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p>
        </w:tc>
        <w:tc>
          <w:tcPr>
            <w:tcW w:w="1372"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p>
        </w:tc>
        <w:tc>
          <w:tcPr>
            <w:tcW w:w="1332"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p>
        </w:tc>
        <w:tc>
          <w:tcPr>
            <w:tcW w:w="1414"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p>
        </w:tc>
        <w:tc>
          <w:tcPr>
            <w:tcW w:w="1129"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p>
        </w:tc>
        <w:tc>
          <w:tcPr>
            <w:tcW w:w="1560"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p>
        </w:tc>
        <w:tc>
          <w:tcPr>
            <w:tcW w:w="962"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p>
        </w:tc>
        <w:tc>
          <w:tcPr>
            <w:tcW w:w="870"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p>
        </w:tc>
        <w:tc>
          <w:tcPr>
            <w:tcW w:w="1414"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p>
        </w:tc>
        <w:tc>
          <w:tcPr>
            <w:tcW w:w="995"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p>
        </w:tc>
        <w:tc>
          <w:tcPr>
            <w:tcW w:w="1323"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p>
        </w:tc>
        <w:tc>
          <w:tcPr>
            <w:tcW w:w="962" w:type="dxa"/>
            <w:vAlign w:val="center"/>
          </w:tcPr>
          <w:p w:rsidR="004608D5" w:rsidRPr="004608D5" w:rsidRDefault="004608D5" w:rsidP="004608D5">
            <w:pPr>
              <w:widowControl/>
              <w:autoSpaceDE/>
              <w:autoSpaceDN/>
              <w:adjustRightInd/>
              <w:ind w:firstLine="0"/>
              <w:jc w:val="center"/>
              <w:rPr>
                <w:rFonts w:ascii="Times New Roman" w:hAnsi="Times New Roman" w:cs="Times New Roman"/>
                <w:color w:val="000000"/>
                <w:sz w:val="16"/>
                <w:szCs w:val="16"/>
              </w:rPr>
            </w:pPr>
          </w:p>
        </w:tc>
      </w:tr>
      <w:tr w:rsidR="004608D5" w:rsidRPr="004608D5" w:rsidTr="00924043">
        <w:trPr>
          <w:trHeight w:val="300"/>
        </w:trPr>
        <w:tc>
          <w:tcPr>
            <w:tcW w:w="1459" w:type="dxa"/>
            <w:noWrap/>
            <w:vAlign w:val="bottom"/>
          </w:tcPr>
          <w:p w:rsidR="004608D5" w:rsidRPr="004608D5" w:rsidRDefault="004608D5" w:rsidP="004608D5">
            <w:pPr>
              <w:widowControl/>
              <w:autoSpaceDE/>
              <w:autoSpaceDN/>
              <w:adjustRightInd/>
              <w:ind w:firstLine="0"/>
              <w:jc w:val="left"/>
              <w:rPr>
                <w:rFonts w:ascii="Times New Roman" w:hAnsi="Times New Roman" w:cs="Times New Roman"/>
                <w:color w:val="000000"/>
                <w:sz w:val="16"/>
                <w:szCs w:val="16"/>
              </w:rPr>
            </w:pPr>
            <w:r w:rsidRPr="004608D5">
              <w:rPr>
                <w:rFonts w:ascii="Times New Roman" w:hAnsi="Times New Roman" w:cs="Times New Roman"/>
                <w:color w:val="000000"/>
                <w:sz w:val="16"/>
                <w:szCs w:val="16"/>
              </w:rPr>
              <w:t>Итого:</w:t>
            </w:r>
          </w:p>
        </w:tc>
        <w:tc>
          <w:tcPr>
            <w:tcW w:w="1372" w:type="dxa"/>
            <w:noWrap/>
            <w:vAlign w:val="bottom"/>
          </w:tcPr>
          <w:p w:rsidR="004608D5" w:rsidRPr="004608D5" w:rsidRDefault="004608D5" w:rsidP="004608D5">
            <w:pPr>
              <w:widowControl/>
              <w:autoSpaceDE/>
              <w:autoSpaceDN/>
              <w:adjustRightInd/>
              <w:ind w:firstLine="0"/>
              <w:jc w:val="left"/>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1332" w:type="dxa"/>
            <w:noWrap/>
            <w:vAlign w:val="bottom"/>
          </w:tcPr>
          <w:p w:rsidR="004608D5" w:rsidRPr="004608D5" w:rsidRDefault="004608D5" w:rsidP="004608D5">
            <w:pPr>
              <w:widowControl/>
              <w:autoSpaceDE/>
              <w:autoSpaceDN/>
              <w:adjustRightInd/>
              <w:ind w:firstLine="0"/>
              <w:jc w:val="left"/>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1414" w:type="dxa"/>
            <w:noWrap/>
            <w:vAlign w:val="bottom"/>
          </w:tcPr>
          <w:p w:rsidR="004608D5" w:rsidRPr="004608D5" w:rsidRDefault="004608D5" w:rsidP="004608D5">
            <w:pPr>
              <w:widowControl/>
              <w:autoSpaceDE/>
              <w:autoSpaceDN/>
              <w:adjustRightInd/>
              <w:ind w:firstLine="0"/>
              <w:jc w:val="left"/>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1129" w:type="dxa"/>
            <w:noWrap/>
            <w:vAlign w:val="bottom"/>
          </w:tcPr>
          <w:p w:rsidR="004608D5" w:rsidRPr="004608D5" w:rsidRDefault="004608D5" w:rsidP="004608D5">
            <w:pPr>
              <w:widowControl/>
              <w:autoSpaceDE/>
              <w:autoSpaceDN/>
              <w:adjustRightInd/>
              <w:ind w:firstLine="0"/>
              <w:jc w:val="left"/>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1560" w:type="dxa"/>
            <w:noWrap/>
            <w:vAlign w:val="bottom"/>
          </w:tcPr>
          <w:p w:rsidR="004608D5" w:rsidRPr="004608D5" w:rsidRDefault="004608D5" w:rsidP="004608D5">
            <w:pPr>
              <w:widowControl/>
              <w:autoSpaceDE/>
              <w:autoSpaceDN/>
              <w:adjustRightInd/>
              <w:ind w:firstLine="0"/>
              <w:jc w:val="left"/>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962" w:type="dxa"/>
            <w:noWrap/>
            <w:vAlign w:val="bottom"/>
          </w:tcPr>
          <w:p w:rsidR="004608D5" w:rsidRPr="004608D5" w:rsidRDefault="004608D5" w:rsidP="004608D5">
            <w:pPr>
              <w:widowControl/>
              <w:autoSpaceDE/>
              <w:autoSpaceDN/>
              <w:adjustRightInd/>
              <w:ind w:firstLine="0"/>
              <w:jc w:val="left"/>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870" w:type="dxa"/>
            <w:noWrap/>
            <w:vAlign w:val="bottom"/>
          </w:tcPr>
          <w:p w:rsidR="004608D5" w:rsidRPr="004608D5" w:rsidRDefault="004608D5" w:rsidP="004608D5">
            <w:pPr>
              <w:widowControl/>
              <w:autoSpaceDE/>
              <w:autoSpaceDN/>
              <w:adjustRightInd/>
              <w:ind w:firstLine="0"/>
              <w:jc w:val="left"/>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1414" w:type="dxa"/>
            <w:noWrap/>
            <w:vAlign w:val="bottom"/>
          </w:tcPr>
          <w:p w:rsidR="004608D5" w:rsidRPr="004608D5" w:rsidRDefault="004608D5" w:rsidP="004608D5">
            <w:pPr>
              <w:widowControl/>
              <w:autoSpaceDE/>
              <w:autoSpaceDN/>
              <w:adjustRightInd/>
              <w:ind w:firstLine="0"/>
              <w:jc w:val="left"/>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995" w:type="dxa"/>
            <w:noWrap/>
            <w:vAlign w:val="bottom"/>
          </w:tcPr>
          <w:p w:rsidR="004608D5" w:rsidRPr="004608D5" w:rsidRDefault="004608D5" w:rsidP="004608D5">
            <w:pPr>
              <w:widowControl/>
              <w:autoSpaceDE/>
              <w:autoSpaceDN/>
              <w:adjustRightInd/>
              <w:ind w:firstLine="0"/>
              <w:jc w:val="left"/>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1323" w:type="dxa"/>
            <w:noWrap/>
            <w:vAlign w:val="bottom"/>
          </w:tcPr>
          <w:p w:rsidR="004608D5" w:rsidRPr="004608D5" w:rsidRDefault="004608D5" w:rsidP="004608D5">
            <w:pPr>
              <w:widowControl/>
              <w:autoSpaceDE/>
              <w:autoSpaceDN/>
              <w:adjustRightInd/>
              <w:ind w:firstLine="0"/>
              <w:jc w:val="left"/>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c>
          <w:tcPr>
            <w:tcW w:w="962" w:type="dxa"/>
            <w:noWrap/>
            <w:vAlign w:val="bottom"/>
          </w:tcPr>
          <w:p w:rsidR="004608D5" w:rsidRPr="004608D5" w:rsidRDefault="004608D5" w:rsidP="004608D5">
            <w:pPr>
              <w:widowControl/>
              <w:autoSpaceDE/>
              <w:autoSpaceDN/>
              <w:adjustRightInd/>
              <w:ind w:firstLine="0"/>
              <w:jc w:val="left"/>
              <w:rPr>
                <w:rFonts w:ascii="Times New Roman" w:hAnsi="Times New Roman" w:cs="Times New Roman"/>
                <w:color w:val="000000"/>
                <w:sz w:val="16"/>
                <w:szCs w:val="16"/>
              </w:rPr>
            </w:pPr>
            <w:r w:rsidRPr="004608D5">
              <w:rPr>
                <w:rFonts w:ascii="Times New Roman" w:hAnsi="Times New Roman" w:cs="Times New Roman"/>
                <w:color w:val="000000"/>
                <w:sz w:val="16"/>
                <w:szCs w:val="16"/>
              </w:rPr>
              <w:t> </w:t>
            </w:r>
          </w:p>
        </w:tc>
      </w:tr>
    </w:tbl>
    <w:p w:rsidR="004608D5" w:rsidRPr="004608D5" w:rsidRDefault="004608D5" w:rsidP="004608D5">
      <w:pPr>
        <w:widowControl/>
        <w:autoSpaceDE/>
        <w:autoSpaceDN/>
        <w:adjustRightInd/>
        <w:ind w:firstLine="0"/>
        <w:jc w:val="left"/>
        <w:rPr>
          <w:rFonts w:ascii="Times New Roman" w:hAnsi="Times New Roman" w:cs="Times New Roman"/>
          <w:color w:val="000000"/>
          <w:sz w:val="28"/>
          <w:szCs w:val="20"/>
        </w:rPr>
      </w:pPr>
    </w:p>
    <w:p w:rsidR="004608D5" w:rsidRPr="004608D5" w:rsidRDefault="004608D5" w:rsidP="004608D5">
      <w:pPr>
        <w:widowControl/>
        <w:autoSpaceDE/>
        <w:autoSpaceDN/>
        <w:adjustRightInd/>
        <w:ind w:firstLine="0"/>
        <w:jc w:val="left"/>
        <w:rPr>
          <w:rFonts w:ascii="Times New Roman" w:hAnsi="Times New Roman" w:cs="Times New Roman"/>
          <w:color w:val="000000"/>
          <w:sz w:val="28"/>
          <w:szCs w:val="20"/>
        </w:rPr>
      </w:pPr>
    </w:p>
    <w:p w:rsidR="004608D5" w:rsidRDefault="004608D5" w:rsidP="00225EDF">
      <w:pPr>
        <w:ind w:firstLine="0"/>
        <w:rPr>
          <w:rFonts w:ascii="Times New Roman" w:hAnsi="Times New Roman" w:cs="Times New Roman"/>
        </w:rPr>
        <w:sectPr w:rsidR="004608D5" w:rsidSect="004608D5">
          <w:pgSz w:w="16800" w:h="11900" w:orient="landscape"/>
          <w:pgMar w:top="799" w:right="851" w:bottom="799" w:left="992" w:header="720" w:footer="720" w:gutter="0"/>
          <w:cols w:space="720"/>
          <w:noEndnote/>
        </w:sectPr>
      </w:pPr>
    </w:p>
    <w:p w:rsidR="00F42D6A" w:rsidRPr="00F42D6A" w:rsidRDefault="00F42D6A" w:rsidP="00F42D6A">
      <w:pPr>
        <w:widowControl/>
        <w:autoSpaceDE/>
        <w:autoSpaceDN/>
        <w:adjustRightInd/>
        <w:ind w:firstLine="0"/>
        <w:jc w:val="left"/>
        <w:rPr>
          <w:rFonts w:ascii="Times New Roman" w:hAnsi="Times New Roman" w:cs="Times New Roman"/>
          <w:color w:val="000000"/>
          <w:sz w:val="28"/>
          <w:szCs w:val="20"/>
        </w:rPr>
      </w:pPr>
    </w:p>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1730"/>
        <w:gridCol w:w="1196"/>
        <w:gridCol w:w="1546"/>
        <w:gridCol w:w="1317"/>
        <w:gridCol w:w="1447"/>
        <w:gridCol w:w="1128"/>
        <w:gridCol w:w="1263"/>
        <w:gridCol w:w="1380"/>
        <w:gridCol w:w="1408"/>
        <w:gridCol w:w="1596"/>
        <w:gridCol w:w="1391"/>
      </w:tblGrid>
      <w:tr w:rsidR="00F42D6A" w:rsidRPr="00F42D6A" w:rsidTr="00924043">
        <w:trPr>
          <w:trHeight w:val="495"/>
          <w:jc w:val="center"/>
        </w:trPr>
        <w:tc>
          <w:tcPr>
            <w:tcW w:w="454" w:type="dxa"/>
            <w:tcBorders>
              <w:top w:val="nil"/>
              <w:left w:val="nil"/>
              <w:bottom w:val="nil"/>
            </w:tcBorders>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814" w:type="dxa"/>
            <w:vMerge w:val="restart"/>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xml:space="preserve">Код бюджетной классификации доходов бюджетов </w:t>
            </w:r>
            <w:r w:rsidRPr="00F42D6A">
              <w:rPr>
                <w:rFonts w:ascii="Times New Roman" w:hAnsi="Times New Roman" w:cs="Times New Roman"/>
                <w:color w:val="000000"/>
                <w:sz w:val="16"/>
                <w:szCs w:val="16"/>
              </w:rPr>
              <w:br/>
              <w:t>Российской Федерации в разбивке по районам и поселениям</w:t>
            </w:r>
          </w:p>
        </w:tc>
        <w:tc>
          <w:tcPr>
            <w:tcW w:w="6942" w:type="dxa"/>
            <w:gridSpan w:val="5"/>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Оценка текущего финансового года ______ год</w:t>
            </w:r>
          </w:p>
        </w:tc>
        <w:tc>
          <w:tcPr>
            <w:tcW w:w="7369" w:type="dxa"/>
            <w:gridSpan w:val="5"/>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Прогноз на очередной финансовый год _______ год</w:t>
            </w:r>
          </w:p>
        </w:tc>
      </w:tr>
      <w:tr w:rsidR="00F42D6A" w:rsidRPr="00F42D6A" w:rsidTr="00924043">
        <w:trPr>
          <w:trHeight w:val="1056"/>
          <w:jc w:val="center"/>
        </w:trPr>
        <w:tc>
          <w:tcPr>
            <w:tcW w:w="454" w:type="dxa"/>
            <w:tcBorders>
              <w:top w:val="nil"/>
              <w:left w:val="nil"/>
              <w:bottom w:val="nil"/>
            </w:tcBorders>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814" w:type="dxa"/>
            <w:vMerge/>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250" w:type="dxa"/>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всего, в т.ч.</w:t>
            </w:r>
          </w:p>
        </w:tc>
        <w:tc>
          <w:tcPr>
            <w:tcW w:w="1620" w:type="dxa"/>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республиканский бюджет Республики Мордовия</w:t>
            </w:r>
          </w:p>
        </w:tc>
        <w:tc>
          <w:tcPr>
            <w:tcW w:w="1378" w:type="dxa"/>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бюджет городского округа Саранск</w:t>
            </w:r>
          </w:p>
        </w:tc>
        <w:tc>
          <w:tcPr>
            <w:tcW w:w="1516" w:type="dxa"/>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бюджеты муниципальных районов</w:t>
            </w:r>
          </w:p>
        </w:tc>
        <w:tc>
          <w:tcPr>
            <w:tcW w:w="1178" w:type="dxa"/>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бюджеты сельских, городских поселений</w:t>
            </w:r>
          </w:p>
        </w:tc>
        <w:tc>
          <w:tcPr>
            <w:tcW w:w="1321" w:type="dxa"/>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всего, в т.ч.</w:t>
            </w:r>
          </w:p>
        </w:tc>
        <w:tc>
          <w:tcPr>
            <w:tcW w:w="1445" w:type="dxa"/>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республиканский бюджет Республики Мордовия</w:t>
            </w:r>
          </w:p>
        </w:tc>
        <w:tc>
          <w:tcPr>
            <w:tcW w:w="1474" w:type="dxa"/>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бюджет городского округа Саранск</w:t>
            </w:r>
          </w:p>
        </w:tc>
        <w:tc>
          <w:tcPr>
            <w:tcW w:w="1673" w:type="dxa"/>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бюджеты муниципальных районов</w:t>
            </w:r>
          </w:p>
        </w:tc>
        <w:tc>
          <w:tcPr>
            <w:tcW w:w="1456" w:type="dxa"/>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бюджеты сельских, городских поселений</w:t>
            </w:r>
          </w:p>
        </w:tc>
      </w:tr>
      <w:tr w:rsidR="00F42D6A" w:rsidRPr="00F42D6A" w:rsidTr="00924043">
        <w:trPr>
          <w:trHeight w:val="225"/>
          <w:jc w:val="center"/>
        </w:trPr>
        <w:tc>
          <w:tcPr>
            <w:tcW w:w="454" w:type="dxa"/>
            <w:tcBorders>
              <w:top w:val="nil"/>
              <w:left w:val="nil"/>
              <w:bottom w:val="nil"/>
            </w:tcBorders>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814"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А</w:t>
            </w:r>
          </w:p>
        </w:tc>
        <w:tc>
          <w:tcPr>
            <w:tcW w:w="1250"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11</w:t>
            </w:r>
          </w:p>
        </w:tc>
        <w:tc>
          <w:tcPr>
            <w:tcW w:w="1620"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12</w:t>
            </w:r>
          </w:p>
        </w:tc>
        <w:tc>
          <w:tcPr>
            <w:tcW w:w="1378"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13</w:t>
            </w:r>
          </w:p>
        </w:tc>
        <w:tc>
          <w:tcPr>
            <w:tcW w:w="1516"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14</w:t>
            </w:r>
          </w:p>
        </w:tc>
        <w:tc>
          <w:tcPr>
            <w:tcW w:w="1178"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15</w:t>
            </w:r>
          </w:p>
        </w:tc>
        <w:tc>
          <w:tcPr>
            <w:tcW w:w="1321"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16</w:t>
            </w:r>
          </w:p>
        </w:tc>
        <w:tc>
          <w:tcPr>
            <w:tcW w:w="1445"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17</w:t>
            </w:r>
          </w:p>
        </w:tc>
        <w:tc>
          <w:tcPr>
            <w:tcW w:w="1474"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18</w:t>
            </w:r>
          </w:p>
        </w:tc>
        <w:tc>
          <w:tcPr>
            <w:tcW w:w="1673"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19</w:t>
            </w:r>
          </w:p>
        </w:tc>
        <w:tc>
          <w:tcPr>
            <w:tcW w:w="1456"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20</w:t>
            </w:r>
          </w:p>
        </w:tc>
      </w:tr>
      <w:tr w:rsidR="00F42D6A" w:rsidRPr="00F42D6A" w:rsidTr="00924043">
        <w:trPr>
          <w:trHeight w:val="300"/>
          <w:jc w:val="center"/>
        </w:trPr>
        <w:tc>
          <w:tcPr>
            <w:tcW w:w="454" w:type="dxa"/>
            <w:tcBorders>
              <w:top w:val="nil"/>
              <w:left w:val="nil"/>
              <w:bottom w:val="nil"/>
            </w:tcBorders>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814"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250"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620"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378"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516"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178"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321"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445"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474"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673"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456"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r>
      <w:tr w:rsidR="00F42D6A" w:rsidRPr="00F42D6A" w:rsidTr="00924043">
        <w:trPr>
          <w:trHeight w:val="300"/>
          <w:jc w:val="center"/>
        </w:trPr>
        <w:tc>
          <w:tcPr>
            <w:tcW w:w="454" w:type="dxa"/>
            <w:tcBorders>
              <w:top w:val="nil"/>
              <w:left w:val="nil"/>
              <w:bottom w:val="nil"/>
            </w:tcBorders>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814"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250"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620"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378"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516"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178"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321"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445"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474"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673"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456"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r>
      <w:tr w:rsidR="00F42D6A" w:rsidRPr="00F42D6A" w:rsidTr="00924043">
        <w:trPr>
          <w:trHeight w:val="300"/>
          <w:jc w:val="center"/>
        </w:trPr>
        <w:tc>
          <w:tcPr>
            <w:tcW w:w="454" w:type="dxa"/>
            <w:tcBorders>
              <w:top w:val="nil"/>
              <w:left w:val="nil"/>
              <w:bottom w:val="nil"/>
            </w:tcBorders>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p>
        </w:tc>
        <w:tc>
          <w:tcPr>
            <w:tcW w:w="1814"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Итого:</w:t>
            </w:r>
          </w:p>
        </w:tc>
        <w:tc>
          <w:tcPr>
            <w:tcW w:w="1250"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620"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378"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516"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178"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321"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445"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474"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673"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456"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r>
    </w:tbl>
    <w:p w:rsidR="00F42D6A" w:rsidRPr="00F42D6A" w:rsidRDefault="00F42D6A" w:rsidP="00F42D6A">
      <w:pPr>
        <w:widowControl/>
        <w:autoSpaceDE/>
        <w:autoSpaceDN/>
        <w:adjustRightInd/>
        <w:ind w:firstLine="0"/>
        <w:jc w:val="left"/>
        <w:rPr>
          <w:rFonts w:ascii="Times New Roman" w:hAnsi="Times New Roman" w:cs="Times New Roman"/>
          <w:color w:val="000000"/>
          <w:sz w:val="28"/>
          <w:szCs w:val="20"/>
        </w:rPr>
      </w:pPr>
    </w:p>
    <w:tbl>
      <w:tblPr>
        <w:tblW w:w="511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880"/>
        <w:gridCol w:w="1760"/>
        <w:gridCol w:w="1321"/>
        <w:gridCol w:w="1554"/>
        <w:gridCol w:w="1318"/>
        <w:gridCol w:w="1323"/>
        <w:gridCol w:w="1561"/>
        <w:gridCol w:w="1217"/>
        <w:gridCol w:w="1512"/>
        <w:gridCol w:w="1174"/>
        <w:gridCol w:w="230"/>
      </w:tblGrid>
      <w:tr w:rsidR="00F42D6A" w:rsidRPr="00F42D6A" w:rsidTr="00924043">
        <w:trPr>
          <w:gridAfter w:val="1"/>
          <w:wAfter w:w="222" w:type="dxa"/>
          <w:trHeight w:val="315"/>
        </w:trPr>
        <w:tc>
          <w:tcPr>
            <w:tcW w:w="1668" w:type="dxa"/>
            <w:vMerge w:val="restart"/>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xml:space="preserve">Код бюджетной классификации доходов бюджетов </w:t>
            </w:r>
            <w:r w:rsidRPr="00F42D6A">
              <w:rPr>
                <w:rFonts w:ascii="Times New Roman" w:hAnsi="Times New Roman" w:cs="Times New Roman"/>
                <w:color w:val="000000"/>
                <w:sz w:val="16"/>
                <w:szCs w:val="16"/>
              </w:rPr>
              <w:br/>
              <w:t>Российской Федерации в разбивке по районам и поселениям</w:t>
            </w:r>
          </w:p>
        </w:tc>
        <w:tc>
          <w:tcPr>
            <w:tcW w:w="6603" w:type="dxa"/>
            <w:gridSpan w:val="5"/>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Прогноз на первый год планового периода _______ год</w:t>
            </w:r>
          </w:p>
        </w:tc>
        <w:tc>
          <w:tcPr>
            <w:tcW w:w="6557" w:type="dxa"/>
            <w:gridSpan w:val="5"/>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Прогноз на второй год планового периода _______ год</w:t>
            </w:r>
          </w:p>
        </w:tc>
      </w:tr>
      <w:tr w:rsidR="00F42D6A" w:rsidRPr="00F42D6A" w:rsidTr="00924043">
        <w:trPr>
          <w:gridAfter w:val="1"/>
          <w:wAfter w:w="222" w:type="dxa"/>
          <w:trHeight w:val="878"/>
        </w:trPr>
        <w:tc>
          <w:tcPr>
            <w:tcW w:w="1668" w:type="dxa"/>
            <w:vMerge/>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850" w:type="dxa"/>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всего, в т.ч.</w:t>
            </w:r>
          </w:p>
        </w:tc>
        <w:tc>
          <w:tcPr>
            <w:tcW w:w="1701" w:type="dxa"/>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республиканский бюджет Республики Мордовия</w:t>
            </w:r>
          </w:p>
        </w:tc>
        <w:tc>
          <w:tcPr>
            <w:tcW w:w="1276" w:type="dxa"/>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бюджет городского округа Саранск</w:t>
            </w:r>
          </w:p>
        </w:tc>
        <w:tc>
          <w:tcPr>
            <w:tcW w:w="1502" w:type="dxa"/>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бюджеты муниципальных районов</w:t>
            </w:r>
          </w:p>
        </w:tc>
        <w:tc>
          <w:tcPr>
            <w:tcW w:w="1274" w:type="dxa"/>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бюджеты сельских, городских поселений</w:t>
            </w:r>
          </w:p>
        </w:tc>
        <w:tc>
          <w:tcPr>
            <w:tcW w:w="1278" w:type="dxa"/>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всего, в т.ч.</w:t>
            </w:r>
          </w:p>
        </w:tc>
        <w:tc>
          <w:tcPr>
            <w:tcW w:w="1508" w:type="dxa"/>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республиканский бюджет Республики Мордовия</w:t>
            </w:r>
          </w:p>
        </w:tc>
        <w:tc>
          <w:tcPr>
            <w:tcW w:w="1176" w:type="dxa"/>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бюджет городского округа Саранск</w:t>
            </w:r>
          </w:p>
        </w:tc>
        <w:tc>
          <w:tcPr>
            <w:tcW w:w="1461" w:type="dxa"/>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бюджеты муниципальных районов</w:t>
            </w:r>
          </w:p>
        </w:tc>
        <w:tc>
          <w:tcPr>
            <w:tcW w:w="1134" w:type="dxa"/>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бюджеты сельских, городских поселений</w:t>
            </w:r>
          </w:p>
        </w:tc>
      </w:tr>
      <w:tr w:rsidR="00F42D6A" w:rsidRPr="00F42D6A" w:rsidTr="00924043">
        <w:trPr>
          <w:gridAfter w:val="1"/>
          <w:wAfter w:w="222" w:type="dxa"/>
          <w:trHeight w:val="225"/>
        </w:trPr>
        <w:tc>
          <w:tcPr>
            <w:tcW w:w="1668"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А</w:t>
            </w:r>
          </w:p>
        </w:tc>
        <w:tc>
          <w:tcPr>
            <w:tcW w:w="850"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21</w:t>
            </w:r>
          </w:p>
        </w:tc>
        <w:tc>
          <w:tcPr>
            <w:tcW w:w="1701"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22</w:t>
            </w:r>
          </w:p>
        </w:tc>
        <w:tc>
          <w:tcPr>
            <w:tcW w:w="1276"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23</w:t>
            </w:r>
          </w:p>
        </w:tc>
        <w:tc>
          <w:tcPr>
            <w:tcW w:w="1502"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24</w:t>
            </w:r>
          </w:p>
        </w:tc>
        <w:tc>
          <w:tcPr>
            <w:tcW w:w="1274"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25</w:t>
            </w:r>
          </w:p>
        </w:tc>
        <w:tc>
          <w:tcPr>
            <w:tcW w:w="1278"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26</w:t>
            </w:r>
          </w:p>
        </w:tc>
        <w:tc>
          <w:tcPr>
            <w:tcW w:w="1508"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27</w:t>
            </w:r>
          </w:p>
        </w:tc>
        <w:tc>
          <w:tcPr>
            <w:tcW w:w="1176"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28</w:t>
            </w:r>
          </w:p>
        </w:tc>
        <w:tc>
          <w:tcPr>
            <w:tcW w:w="1461"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29</w:t>
            </w:r>
          </w:p>
        </w:tc>
        <w:tc>
          <w:tcPr>
            <w:tcW w:w="1134"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30</w:t>
            </w:r>
          </w:p>
        </w:tc>
      </w:tr>
      <w:tr w:rsidR="00F42D6A" w:rsidRPr="00F42D6A" w:rsidTr="00924043">
        <w:trPr>
          <w:gridAfter w:val="1"/>
          <w:wAfter w:w="222" w:type="dxa"/>
          <w:trHeight w:val="300"/>
        </w:trPr>
        <w:tc>
          <w:tcPr>
            <w:tcW w:w="1668"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850"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701"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276"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502"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274"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278"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508"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176"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461"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134"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r>
      <w:tr w:rsidR="00F42D6A" w:rsidRPr="00F42D6A" w:rsidTr="00924043">
        <w:trPr>
          <w:gridAfter w:val="1"/>
          <w:wAfter w:w="222" w:type="dxa"/>
          <w:trHeight w:val="300"/>
        </w:trPr>
        <w:tc>
          <w:tcPr>
            <w:tcW w:w="1668"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850"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701"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276"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502"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274"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278"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508"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176"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461"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c>
          <w:tcPr>
            <w:tcW w:w="1134" w:type="dxa"/>
            <w:vAlign w:val="center"/>
          </w:tcPr>
          <w:p w:rsidR="00F42D6A" w:rsidRPr="00F42D6A" w:rsidRDefault="00F42D6A" w:rsidP="00F42D6A">
            <w:pPr>
              <w:widowControl/>
              <w:autoSpaceDE/>
              <w:autoSpaceDN/>
              <w:adjustRightInd/>
              <w:ind w:firstLine="0"/>
              <w:jc w:val="center"/>
              <w:rPr>
                <w:rFonts w:ascii="Times New Roman" w:hAnsi="Times New Roman" w:cs="Times New Roman"/>
                <w:color w:val="000000"/>
                <w:sz w:val="16"/>
                <w:szCs w:val="16"/>
              </w:rPr>
            </w:pPr>
          </w:p>
        </w:tc>
      </w:tr>
      <w:tr w:rsidR="00F42D6A" w:rsidRPr="00F42D6A" w:rsidTr="00924043">
        <w:trPr>
          <w:trHeight w:val="300"/>
        </w:trPr>
        <w:tc>
          <w:tcPr>
            <w:tcW w:w="1668"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Итого:</w:t>
            </w:r>
          </w:p>
        </w:tc>
        <w:tc>
          <w:tcPr>
            <w:tcW w:w="850"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701"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276"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502"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274"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278"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508"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176"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461"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1134" w:type="dxa"/>
            <w:noWrap/>
            <w:vAlign w:val="bottom"/>
          </w:tcPr>
          <w:p w:rsidR="00F42D6A" w:rsidRPr="00F42D6A" w:rsidRDefault="00F42D6A" w:rsidP="00F42D6A">
            <w:pPr>
              <w:widowControl/>
              <w:autoSpaceDE/>
              <w:autoSpaceDN/>
              <w:adjustRightInd/>
              <w:ind w:firstLine="0"/>
              <w:jc w:val="left"/>
              <w:rPr>
                <w:rFonts w:ascii="Times New Roman" w:hAnsi="Times New Roman" w:cs="Times New Roman"/>
                <w:color w:val="000000"/>
                <w:sz w:val="16"/>
                <w:szCs w:val="16"/>
              </w:rPr>
            </w:pPr>
            <w:r w:rsidRPr="00F42D6A">
              <w:rPr>
                <w:rFonts w:ascii="Times New Roman" w:hAnsi="Times New Roman" w:cs="Times New Roman"/>
                <w:color w:val="000000"/>
                <w:sz w:val="16"/>
                <w:szCs w:val="16"/>
              </w:rPr>
              <w:t> </w:t>
            </w:r>
          </w:p>
        </w:tc>
        <w:tc>
          <w:tcPr>
            <w:tcW w:w="222" w:type="dxa"/>
            <w:tcBorders>
              <w:top w:val="nil"/>
              <w:bottom w:val="nil"/>
              <w:right w:val="nil"/>
            </w:tcBorders>
            <w:vAlign w:val="bottom"/>
          </w:tcPr>
          <w:p w:rsidR="00F42D6A" w:rsidRPr="00F42D6A" w:rsidRDefault="00F42D6A" w:rsidP="00F42D6A">
            <w:pPr>
              <w:widowControl/>
              <w:autoSpaceDE/>
              <w:autoSpaceDN/>
              <w:adjustRightInd/>
              <w:ind w:firstLine="0"/>
              <w:jc w:val="left"/>
              <w:rPr>
                <w:rFonts w:ascii="Arial" w:hAnsi="Arial" w:cs="Arial"/>
                <w:color w:val="000000"/>
              </w:rPr>
            </w:pPr>
          </w:p>
        </w:tc>
      </w:tr>
    </w:tbl>
    <w:p w:rsidR="00F42D6A" w:rsidRPr="00F42D6A" w:rsidRDefault="00F42D6A" w:rsidP="00F42D6A">
      <w:pPr>
        <w:widowControl/>
        <w:ind w:firstLine="709"/>
        <w:rPr>
          <w:rFonts w:ascii="Times New Roman" w:hAnsi="Times New Roman" w:cs="Times New Roman"/>
          <w:sz w:val="28"/>
          <w:szCs w:val="28"/>
        </w:rPr>
      </w:pPr>
    </w:p>
    <w:p w:rsidR="00F42D6A" w:rsidRPr="00F42D6A" w:rsidRDefault="00F42D6A" w:rsidP="00F42D6A">
      <w:pPr>
        <w:widowControl/>
        <w:autoSpaceDE/>
        <w:autoSpaceDN/>
        <w:adjustRightInd/>
        <w:ind w:firstLine="0"/>
        <w:jc w:val="left"/>
        <w:rPr>
          <w:rFonts w:ascii="Times New Roman" w:hAnsi="Times New Roman" w:cs="Times New Roman"/>
          <w:color w:val="000000"/>
          <w:sz w:val="28"/>
          <w:szCs w:val="28"/>
        </w:rPr>
      </w:pPr>
    </w:p>
    <w:p w:rsidR="00F42D6A" w:rsidRPr="00F42D6A" w:rsidRDefault="00F42D6A" w:rsidP="00F42D6A">
      <w:pPr>
        <w:widowControl/>
        <w:autoSpaceDE/>
        <w:autoSpaceDN/>
        <w:adjustRightInd/>
        <w:ind w:left="142" w:firstLine="0"/>
        <w:jc w:val="left"/>
        <w:rPr>
          <w:rFonts w:ascii="Times New Roman" w:hAnsi="Times New Roman" w:cs="Times New Roman"/>
          <w:color w:val="000000"/>
          <w:sz w:val="28"/>
          <w:szCs w:val="28"/>
        </w:rPr>
      </w:pPr>
      <w:r w:rsidRPr="00F42D6A">
        <w:rPr>
          <w:rFonts w:ascii="Times New Roman" w:hAnsi="Times New Roman" w:cs="Times New Roman"/>
          <w:color w:val="000000"/>
          <w:sz w:val="28"/>
          <w:szCs w:val="28"/>
        </w:rPr>
        <w:t>Руководитель                 _____________________                                          ___________________</w:t>
      </w:r>
    </w:p>
    <w:p w:rsidR="00F42D6A" w:rsidRPr="00F42D6A" w:rsidRDefault="00F42D6A" w:rsidP="00F42D6A">
      <w:pPr>
        <w:widowControl/>
        <w:autoSpaceDE/>
        <w:autoSpaceDN/>
        <w:adjustRightInd/>
        <w:ind w:left="142" w:firstLine="0"/>
        <w:jc w:val="left"/>
        <w:rPr>
          <w:rFonts w:ascii="Times New Roman" w:hAnsi="Times New Roman" w:cs="Times New Roman"/>
          <w:color w:val="000000"/>
          <w:sz w:val="28"/>
          <w:szCs w:val="28"/>
          <w:vertAlign w:val="superscript"/>
        </w:rPr>
      </w:pPr>
      <w:r w:rsidRPr="00F42D6A">
        <w:rPr>
          <w:rFonts w:ascii="Times New Roman" w:hAnsi="Times New Roman" w:cs="Times New Roman"/>
          <w:color w:val="000000"/>
          <w:sz w:val="28"/>
          <w:szCs w:val="28"/>
          <w:vertAlign w:val="superscript"/>
        </w:rPr>
        <w:t xml:space="preserve">                                                                                     (подпись)                                                                                                     (расшифровка подписи)</w:t>
      </w:r>
    </w:p>
    <w:p w:rsidR="00F42D6A" w:rsidRPr="00F42D6A" w:rsidRDefault="00F42D6A" w:rsidP="00F42D6A">
      <w:pPr>
        <w:widowControl/>
        <w:autoSpaceDE/>
        <w:autoSpaceDN/>
        <w:adjustRightInd/>
        <w:ind w:left="142" w:firstLine="0"/>
        <w:jc w:val="left"/>
        <w:rPr>
          <w:rFonts w:ascii="Times New Roman" w:hAnsi="Times New Roman" w:cs="Times New Roman"/>
          <w:color w:val="000000"/>
          <w:sz w:val="28"/>
          <w:szCs w:val="28"/>
        </w:rPr>
      </w:pPr>
      <w:r w:rsidRPr="00F42D6A">
        <w:rPr>
          <w:rFonts w:ascii="Times New Roman" w:hAnsi="Times New Roman" w:cs="Times New Roman"/>
          <w:color w:val="000000"/>
          <w:sz w:val="28"/>
          <w:szCs w:val="28"/>
        </w:rPr>
        <w:t>Исполнитель                  _____________________                                          ___________________</w:t>
      </w:r>
    </w:p>
    <w:p w:rsidR="00F42D6A" w:rsidRPr="00F42D6A" w:rsidRDefault="00F42D6A" w:rsidP="00F42D6A">
      <w:pPr>
        <w:widowControl/>
        <w:autoSpaceDE/>
        <w:autoSpaceDN/>
        <w:adjustRightInd/>
        <w:ind w:left="142" w:firstLine="0"/>
        <w:jc w:val="left"/>
        <w:rPr>
          <w:rFonts w:ascii="Times New Roman" w:hAnsi="Times New Roman" w:cs="Times New Roman"/>
          <w:color w:val="000000"/>
          <w:sz w:val="28"/>
          <w:szCs w:val="28"/>
          <w:vertAlign w:val="superscript"/>
        </w:rPr>
      </w:pPr>
      <w:r w:rsidRPr="00F42D6A">
        <w:rPr>
          <w:rFonts w:ascii="Times New Roman" w:hAnsi="Times New Roman" w:cs="Times New Roman"/>
          <w:color w:val="000000"/>
          <w:sz w:val="28"/>
          <w:szCs w:val="28"/>
          <w:vertAlign w:val="superscript"/>
        </w:rPr>
        <w:t xml:space="preserve">                                                                                     (подпись)                                                                                                     (расшифровка подписи)</w:t>
      </w:r>
    </w:p>
    <w:p w:rsidR="00F42D6A" w:rsidRPr="00F42D6A" w:rsidRDefault="00F42D6A" w:rsidP="00F42D6A">
      <w:pPr>
        <w:widowControl/>
        <w:autoSpaceDE/>
        <w:autoSpaceDN/>
        <w:adjustRightInd/>
        <w:ind w:left="142" w:firstLine="0"/>
        <w:jc w:val="left"/>
        <w:rPr>
          <w:rFonts w:ascii="Times New Roman" w:hAnsi="Times New Roman" w:cs="Times New Roman"/>
          <w:color w:val="000000"/>
          <w:sz w:val="28"/>
          <w:szCs w:val="28"/>
        </w:rPr>
      </w:pPr>
      <w:r w:rsidRPr="00F42D6A">
        <w:rPr>
          <w:rFonts w:ascii="Times New Roman" w:hAnsi="Times New Roman" w:cs="Times New Roman"/>
          <w:color w:val="000000"/>
          <w:sz w:val="28"/>
          <w:szCs w:val="28"/>
        </w:rPr>
        <w:t>Тел._____________________</w:t>
      </w:r>
    </w:p>
    <w:p w:rsidR="00B21A61" w:rsidRDefault="00B21A61" w:rsidP="00225EDF">
      <w:pPr>
        <w:ind w:firstLine="0"/>
        <w:rPr>
          <w:rFonts w:ascii="Times New Roman" w:hAnsi="Times New Roman" w:cs="Times New Roman"/>
        </w:rPr>
      </w:pPr>
    </w:p>
    <w:p w:rsidR="003E41B7" w:rsidRDefault="003E41B7" w:rsidP="00B92D2A">
      <w:pPr>
        <w:ind w:firstLine="0"/>
        <w:rPr>
          <w:rStyle w:val="a3"/>
          <w:rFonts w:ascii="Times New Roman" w:hAnsi="Times New Roman" w:cs="Times New Roman"/>
          <w:b w:val="0"/>
          <w:bCs/>
          <w:color w:val="auto"/>
        </w:rPr>
      </w:pPr>
    </w:p>
    <w:p w:rsidR="003E41B7" w:rsidRDefault="003E41B7" w:rsidP="00F42D6A">
      <w:pPr>
        <w:ind w:firstLine="0"/>
        <w:jc w:val="center"/>
        <w:rPr>
          <w:rStyle w:val="a3"/>
          <w:rFonts w:ascii="Times New Roman" w:hAnsi="Times New Roman" w:cs="Times New Roman"/>
          <w:b w:val="0"/>
          <w:bCs/>
          <w:color w:val="auto"/>
        </w:rPr>
      </w:pPr>
    </w:p>
    <w:p w:rsidR="00F42D6A" w:rsidRDefault="00F42D6A" w:rsidP="004F38C8">
      <w:pPr>
        <w:ind w:firstLine="0"/>
        <w:jc w:val="right"/>
        <w:rPr>
          <w:rStyle w:val="a3"/>
          <w:rFonts w:ascii="Times New Roman" w:hAnsi="Times New Roman" w:cs="Times New Roman"/>
          <w:b w:val="0"/>
          <w:bCs/>
          <w:color w:val="auto"/>
        </w:rPr>
        <w:sectPr w:rsidR="00F42D6A" w:rsidSect="004608D5">
          <w:pgSz w:w="16840" w:h="11907" w:orient="landscape" w:code="9"/>
          <w:pgMar w:top="799" w:right="851" w:bottom="799" w:left="992" w:header="720" w:footer="720" w:gutter="0"/>
          <w:cols w:space="720"/>
          <w:noEndnote/>
        </w:sectPr>
      </w:pPr>
    </w:p>
    <w:p w:rsidR="00B92D2A" w:rsidRPr="00B92D2A" w:rsidRDefault="00B92D2A" w:rsidP="00B92D2A">
      <w:pPr>
        <w:tabs>
          <w:tab w:val="left" w:pos="6237"/>
          <w:tab w:val="left" w:pos="6379"/>
          <w:tab w:val="left" w:pos="6521"/>
          <w:tab w:val="left" w:pos="8789"/>
        </w:tabs>
        <w:autoSpaceDE/>
        <w:autoSpaceDN/>
        <w:adjustRightInd/>
        <w:ind w:firstLine="0"/>
        <w:jc w:val="right"/>
        <w:rPr>
          <w:rFonts w:ascii="Times New Roman" w:hAnsi="Times New Roman" w:cs="Times New Roman"/>
          <w:sz w:val="28"/>
          <w:szCs w:val="28"/>
        </w:rPr>
      </w:pPr>
      <w:r w:rsidRPr="00B92D2A">
        <w:rPr>
          <w:rFonts w:ascii="Times New Roman" w:hAnsi="Times New Roman" w:cs="Times New Roman"/>
          <w:sz w:val="28"/>
          <w:szCs w:val="28"/>
        </w:rPr>
        <w:lastRenderedPageBreak/>
        <w:t>Приложение 2</w:t>
      </w:r>
    </w:p>
    <w:p w:rsidR="00B92D2A" w:rsidRPr="00B92D2A" w:rsidRDefault="00B92D2A" w:rsidP="00B92D2A">
      <w:pPr>
        <w:autoSpaceDE/>
        <w:autoSpaceDN/>
        <w:adjustRightInd/>
        <w:ind w:left="4536" w:right="-1" w:firstLine="0"/>
        <w:jc w:val="right"/>
        <w:rPr>
          <w:rFonts w:ascii="Times New Roman" w:hAnsi="Times New Roman" w:cs="Times New Roman"/>
          <w:bCs/>
          <w:sz w:val="28"/>
          <w:szCs w:val="28"/>
        </w:rPr>
      </w:pPr>
      <w:r w:rsidRPr="00B92D2A">
        <w:rPr>
          <w:rFonts w:ascii="Times New Roman" w:hAnsi="Times New Roman" w:cs="Times New Roman"/>
          <w:bCs/>
          <w:sz w:val="28"/>
          <w:szCs w:val="28"/>
        </w:rPr>
        <w:t xml:space="preserve">к Порядку осуществления органами местного самоуправления </w:t>
      </w:r>
      <w:r>
        <w:rPr>
          <w:rFonts w:ascii="Times New Roman" w:hAnsi="Times New Roman" w:cs="Times New Roman"/>
          <w:bCs/>
          <w:sz w:val="28"/>
          <w:szCs w:val="28"/>
        </w:rPr>
        <w:t>Ичалковского</w:t>
      </w:r>
      <w:r w:rsidRPr="00B92D2A">
        <w:rPr>
          <w:rFonts w:ascii="Times New Roman" w:hAnsi="Times New Roman" w:cs="Times New Roman"/>
          <w:bCs/>
          <w:sz w:val="28"/>
          <w:szCs w:val="28"/>
        </w:rPr>
        <w:t xml:space="preserve"> муниципал</w:t>
      </w:r>
      <w:r w:rsidR="00264B4E">
        <w:rPr>
          <w:rFonts w:ascii="Times New Roman" w:hAnsi="Times New Roman" w:cs="Times New Roman"/>
          <w:bCs/>
          <w:sz w:val="28"/>
          <w:szCs w:val="28"/>
        </w:rPr>
        <w:t>ьного района</w:t>
      </w:r>
      <w:r w:rsidRPr="00B92D2A">
        <w:rPr>
          <w:rFonts w:ascii="Times New Roman" w:hAnsi="Times New Roman" w:cs="Times New Roman"/>
          <w:bCs/>
          <w:sz w:val="28"/>
          <w:szCs w:val="28"/>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B92D2A" w:rsidRPr="00B92D2A" w:rsidRDefault="00B92D2A" w:rsidP="00B92D2A">
      <w:pPr>
        <w:autoSpaceDE/>
        <w:autoSpaceDN/>
        <w:adjustRightInd/>
        <w:ind w:left="4536" w:right="-1" w:firstLine="0"/>
        <w:jc w:val="right"/>
        <w:rPr>
          <w:rFonts w:ascii="Times New Roman" w:hAnsi="Times New Roman" w:cs="Times New Roman"/>
          <w:bCs/>
          <w:sz w:val="28"/>
          <w:szCs w:val="28"/>
        </w:rPr>
      </w:pPr>
    </w:p>
    <w:p w:rsidR="00B92D2A" w:rsidRPr="00B92D2A" w:rsidRDefault="00B92D2A" w:rsidP="00B92D2A">
      <w:pPr>
        <w:adjustRightInd/>
        <w:ind w:firstLine="0"/>
        <w:jc w:val="center"/>
        <w:rPr>
          <w:rFonts w:ascii="Times New Roman" w:hAnsi="Times New Roman" w:cs="Times New Roman"/>
          <w:sz w:val="28"/>
          <w:szCs w:val="28"/>
        </w:rPr>
      </w:pPr>
    </w:p>
    <w:p w:rsidR="00B92D2A" w:rsidRPr="00B92D2A" w:rsidRDefault="00B92D2A" w:rsidP="00B92D2A">
      <w:pPr>
        <w:adjustRightInd/>
        <w:ind w:firstLine="0"/>
        <w:jc w:val="center"/>
        <w:rPr>
          <w:rFonts w:ascii="Times New Roman" w:hAnsi="Times New Roman" w:cs="Times New Roman"/>
          <w:sz w:val="28"/>
          <w:szCs w:val="28"/>
        </w:rPr>
      </w:pPr>
      <w:r w:rsidRPr="00B92D2A">
        <w:rPr>
          <w:rFonts w:ascii="Times New Roman" w:hAnsi="Times New Roman" w:cs="Times New Roman"/>
          <w:sz w:val="28"/>
          <w:szCs w:val="28"/>
        </w:rPr>
        <w:t>Сведения</w:t>
      </w:r>
    </w:p>
    <w:p w:rsidR="00B92D2A" w:rsidRPr="00B92D2A" w:rsidRDefault="00B92D2A" w:rsidP="00B92D2A">
      <w:pPr>
        <w:adjustRightInd/>
        <w:ind w:firstLine="0"/>
        <w:jc w:val="center"/>
        <w:rPr>
          <w:rFonts w:ascii="Times New Roman" w:hAnsi="Times New Roman" w:cs="Times New Roman"/>
          <w:sz w:val="28"/>
          <w:szCs w:val="28"/>
        </w:rPr>
      </w:pPr>
      <w:r w:rsidRPr="00B92D2A">
        <w:rPr>
          <w:rFonts w:ascii="Times New Roman" w:hAnsi="Times New Roman" w:cs="Times New Roman"/>
          <w:sz w:val="28"/>
          <w:szCs w:val="28"/>
        </w:rPr>
        <w:t xml:space="preserve">о фактическом и ожидаемом исполнении прогноза доходов </w:t>
      </w:r>
      <w:r>
        <w:rPr>
          <w:rFonts w:ascii="Times New Roman" w:hAnsi="Times New Roman" w:cs="Times New Roman"/>
          <w:color w:val="000000"/>
          <w:sz w:val="28"/>
          <w:szCs w:val="28"/>
        </w:rPr>
        <w:t>бюджета Ичалковского</w:t>
      </w:r>
      <w:r w:rsidRPr="00B92D2A">
        <w:rPr>
          <w:rFonts w:ascii="Times New Roman" w:hAnsi="Times New Roman" w:cs="Times New Roman"/>
          <w:color w:val="000000"/>
          <w:sz w:val="28"/>
          <w:szCs w:val="28"/>
        </w:rPr>
        <w:t xml:space="preserve"> муниципал</w:t>
      </w:r>
      <w:r w:rsidR="00264B4E">
        <w:rPr>
          <w:rFonts w:ascii="Times New Roman" w:hAnsi="Times New Roman" w:cs="Times New Roman"/>
          <w:color w:val="000000"/>
          <w:sz w:val="28"/>
          <w:szCs w:val="28"/>
        </w:rPr>
        <w:t>ьного района</w:t>
      </w:r>
      <w:r w:rsidRPr="00B92D2A">
        <w:rPr>
          <w:rFonts w:ascii="Times New Roman" w:hAnsi="Times New Roman" w:cs="Times New Roman"/>
          <w:color w:val="000000"/>
          <w:sz w:val="28"/>
          <w:szCs w:val="28"/>
        </w:rPr>
        <w:t xml:space="preserve"> и консолидированного бюджета </w:t>
      </w:r>
      <w:r>
        <w:rPr>
          <w:rFonts w:ascii="Times New Roman" w:hAnsi="Times New Roman" w:cs="Times New Roman"/>
          <w:color w:val="000000"/>
          <w:sz w:val="28"/>
          <w:szCs w:val="28"/>
        </w:rPr>
        <w:t>Ичалковского</w:t>
      </w:r>
      <w:r w:rsidRPr="00B92D2A">
        <w:rPr>
          <w:rFonts w:ascii="Times New Roman" w:hAnsi="Times New Roman" w:cs="Times New Roman"/>
          <w:color w:val="000000"/>
          <w:sz w:val="28"/>
          <w:szCs w:val="28"/>
        </w:rPr>
        <w:t xml:space="preserve"> муниципал</w:t>
      </w:r>
      <w:r w:rsidR="00264B4E">
        <w:rPr>
          <w:rFonts w:ascii="Times New Roman" w:hAnsi="Times New Roman" w:cs="Times New Roman"/>
          <w:color w:val="000000"/>
          <w:sz w:val="28"/>
          <w:szCs w:val="28"/>
        </w:rPr>
        <w:t>ьного района</w:t>
      </w:r>
      <w:r w:rsidRPr="00B92D2A">
        <w:rPr>
          <w:rFonts w:ascii="Times New Roman" w:hAnsi="Times New Roman" w:cs="Times New Roman"/>
          <w:sz w:val="28"/>
          <w:szCs w:val="28"/>
        </w:rPr>
        <w:t>, администрируемых</w:t>
      </w:r>
    </w:p>
    <w:p w:rsidR="00B92D2A" w:rsidRPr="00B92D2A" w:rsidRDefault="00B92D2A" w:rsidP="00B92D2A">
      <w:pPr>
        <w:adjustRightInd/>
        <w:ind w:firstLine="0"/>
        <w:jc w:val="center"/>
        <w:rPr>
          <w:rFonts w:ascii="Times New Roman" w:hAnsi="Times New Roman" w:cs="Times New Roman"/>
          <w:sz w:val="28"/>
          <w:szCs w:val="28"/>
        </w:rPr>
      </w:pPr>
      <w:r w:rsidRPr="00B92D2A">
        <w:rPr>
          <w:rFonts w:ascii="Times New Roman" w:hAnsi="Times New Roman" w:cs="Times New Roman"/>
          <w:sz w:val="28"/>
          <w:szCs w:val="28"/>
        </w:rPr>
        <w:t>_____________________________________________________</w:t>
      </w:r>
    </w:p>
    <w:p w:rsidR="00B92D2A" w:rsidRPr="00B92D2A" w:rsidRDefault="00B92D2A" w:rsidP="00B92D2A">
      <w:pPr>
        <w:adjustRightInd/>
        <w:ind w:firstLine="0"/>
        <w:jc w:val="center"/>
        <w:rPr>
          <w:rFonts w:ascii="Times New Roman" w:hAnsi="Times New Roman" w:cs="Times New Roman"/>
          <w:szCs w:val="28"/>
        </w:rPr>
      </w:pPr>
      <w:r w:rsidRPr="00B92D2A">
        <w:rPr>
          <w:rFonts w:ascii="Times New Roman" w:hAnsi="Times New Roman" w:cs="Times New Roman"/>
          <w:szCs w:val="28"/>
        </w:rPr>
        <w:t>(наименование главного администратора доходов)</w:t>
      </w:r>
    </w:p>
    <w:p w:rsidR="00B92D2A" w:rsidRPr="00B92D2A" w:rsidRDefault="00B92D2A" w:rsidP="00B92D2A">
      <w:pPr>
        <w:adjustRightInd/>
        <w:ind w:firstLine="0"/>
        <w:jc w:val="center"/>
        <w:rPr>
          <w:rFonts w:ascii="Times New Roman" w:hAnsi="Times New Roman" w:cs="Times New Roman"/>
          <w:sz w:val="28"/>
          <w:szCs w:val="28"/>
        </w:rPr>
      </w:pPr>
      <w:r w:rsidRPr="00B92D2A">
        <w:rPr>
          <w:rFonts w:ascii="Times New Roman" w:hAnsi="Times New Roman" w:cs="Times New Roman"/>
          <w:sz w:val="28"/>
          <w:szCs w:val="28"/>
        </w:rPr>
        <w:t>за ___ квартал 20__ г.</w:t>
      </w:r>
    </w:p>
    <w:p w:rsidR="00B92D2A" w:rsidRPr="00B92D2A" w:rsidRDefault="00B92D2A" w:rsidP="00B92D2A">
      <w:pPr>
        <w:adjustRightInd/>
        <w:ind w:firstLine="0"/>
        <w:jc w:val="center"/>
        <w:rPr>
          <w:rFonts w:ascii="Times New Roman" w:hAnsi="Times New Roman" w:cs="Times New Roman"/>
          <w:sz w:val="28"/>
          <w:szCs w:val="28"/>
        </w:rPr>
      </w:pPr>
    </w:p>
    <w:p w:rsidR="00B92D2A" w:rsidRPr="00B92D2A" w:rsidRDefault="00B92D2A" w:rsidP="00B92D2A">
      <w:pPr>
        <w:adjustRightInd/>
        <w:ind w:firstLine="0"/>
        <w:jc w:val="center"/>
        <w:rPr>
          <w:rFonts w:ascii="Times New Roman" w:hAnsi="Times New Roman" w:cs="Times New Roman"/>
          <w:sz w:val="28"/>
          <w:szCs w:val="28"/>
        </w:rPr>
      </w:pPr>
    </w:p>
    <w:p w:rsidR="00B92D2A" w:rsidRPr="00B92D2A" w:rsidRDefault="00B92D2A" w:rsidP="00B92D2A">
      <w:pPr>
        <w:adjustRightInd/>
        <w:ind w:firstLine="0"/>
        <w:jc w:val="right"/>
        <w:rPr>
          <w:rFonts w:ascii="Times New Roman" w:hAnsi="Times New Roman" w:cs="Times New Roman"/>
          <w:sz w:val="28"/>
          <w:szCs w:val="28"/>
        </w:rPr>
      </w:pPr>
      <w:r w:rsidRPr="00B92D2A">
        <w:rPr>
          <w:rFonts w:ascii="Times New Roman" w:hAnsi="Times New Roman" w:cs="Times New Roman"/>
          <w:sz w:val="28"/>
          <w:szCs w:val="28"/>
        </w:rPr>
        <w:t>тыс. рублей</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1361"/>
        <w:gridCol w:w="907"/>
        <w:gridCol w:w="1134"/>
        <w:gridCol w:w="1275"/>
        <w:gridCol w:w="1135"/>
        <w:gridCol w:w="1135"/>
        <w:gridCol w:w="1419"/>
      </w:tblGrid>
      <w:tr w:rsidR="00B92D2A" w:rsidRPr="00B92D2A" w:rsidTr="00924043">
        <w:tc>
          <w:tcPr>
            <w:tcW w:w="1338" w:type="dxa"/>
          </w:tcPr>
          <w:p w:rsidR="00B92D2A" w:rsidRPr="00B92D2A" w:rsidRDefault="00B92D2A" w:rsidP="00B92D2A">
            <w:pPr>
              <w:adjustRightInd/>
              <w:ind w:firstLine="0"/>
              <w:jc w:val="center"/>
              <w:rPr>
                <w:rFonts w:ascii="Times New Roman" w:hAnsi="Times New Roman" w:cs="Times New Roman"/>
                <w:sz w:val="18"/>
              </w:rPr>
            </w:pPr>
            <w:r w:rsidRPr="00B92D2A">
              <w:rPr>
                <w:rFonts w:ascii="Times New Roman" w:hAnsi="Times New Roman" w:cs="Times New Roman"/>
                <w:sz w:val="18"/>
              </w:rPr>
              <w:t>Код бюджетной классификации</w:t>
            </w:r>
          </w:p>
        </w:tc>
        <w:tc>
          <w:tcPr>
            <w:tcW w:w="1361" w:type="dxa"/>
          </w:tcPr>
          <w:p w:rsidR="00B92D2A" w:rsidRPr="00B92D2A" w:rsidRDefault="00B92D2A" w:rsidP="00B92D2A">
            <w:pPr>
              <w:adjustRightInd/>
              <w:ind w:firstLine="0"/>
              <w:jc w:val="center"/>
              <w:rPr>
                <w:rFonts w:ascii="Times New Roman" w:hAnsi="Times New Roman" w:cs="Times New Roman"/>
                <w:sz w:val="18"/>
              </w:rPr>
            </w:pPr>
            <w:r w:rsidRPr="00B92D2A">
              <w:rPr>
                <w:rFonts w:ascii="Times New Roman" w:hAnsi="Times New Roman" w:cs="Times New Roman"/>
                <w:sz w:val="18"/>
              </w:rPr>
              <w:t>Наименование кода бюджетной классификации</w:t>
            </w:r>
          </w:p>
        </w:tc>
        <w:tc>
          <w:tcPr>
            <w:tcW w:w="907" w:type="dxa"/>
          </w:tcPr>
          <w:p w:rsidR="00B92D2A" w:rsidRPr="00B92D2A" w:rsidRDefault="00B92D2A" w:rsidP="00B92D2A">
            <w:pPr>
              <w:adjustRightInd/>
              <w:ind w:firstLine="0"/>
              <w:jc w:val="center"/>
              <w:rPr>
                <w:rFonts w:ascii="Times New Roman" w:hAnsi="Times New Roman" w:cs="Times New Roman"/>
                <w:sz w:val="18"/>
              </w:rPr>
            </w:pPr>
            <w:r w:rsidRPr="00B92D2A">
              <w:rPr>
                <w:rFonts w:ascii="Times New Roman" w:hAnsi="Times New Roman" w:cs="Times New Roman"/>
                <w:sz w:val="18"/>
              </w:rPr>
              <w:t>Прогноз на _____год</w:t>
            </w:r>
          </w:p>
        </w:tc>
        <w:tc>
          <w:tcPr>
            <w:tcW w:w="1134" w:type="dxa"/>
          </w:tcPr>
          <w:p w:rsidR="00B92D2A" w:rsidRPr="00B92D2A" w:rsidRDefault="00B92D2A" w:rsidP="00B92D2A">
            <w:pPr>
              <w:adjustRightInd/>
              <w:ind w:firstLine="0"/>
              <w:jc w:val="center"/>
              <w:rPr>
                <w:rFonts w:ascii="Times New Roman" w:hAnsi="Times New Roman" w:cs="Times New Roman"/>
                <w:sz w:val="18"/>
              </w:rPr>
            </w:pPr>
            <w:r w:rsidRPr="00B92D2A">
              <w:rPr>
                <w:rFonts w:ascii="Times New Roman" w:hAnsi="Times New Roman" w:cs="Times New Roman"/>
                <w:sz w:val="18"/>
              </w:rPr>
              <w:t>Фактическое поступление на ______ отчетную дату</w:t>
            </w:r>
          </w:p>
        </w:tc>
        <w:tc>
          <w:tcPr>
            <w:tcW w:w="1275" w:type="dxa"/>
          </w:tcPr>
          <w:p w:rsidR="00B92D2A" w:rsidRPr="00B92D2A" w:rsidRDefault="00B92D2A" w:rsidP="00B92D2A">
            <w:pPr>
              <w:adjustRightInd/>
              <w:ind w:firstLine="0"/>
              <w:jc w:val="center"/>
              <w:rPr>
                <w:rFonts w:ascii="Times New Roman" w:hAnsi="Times New Roman" w:cs="Times New Roman"/>
                <w:sz w:val="18"/>
              </w:rPr>
            </w:pPr>
            <w:r w:rsidRPr="00B92D2A">
              <w:rPr>
                <w:rFonts w:ascii="Times New Roman" w:hAnsi="Times New Roman" w:cs="Times New Roman"/>
                <w:sz w:val="18"/>
              </w:rPr>
              <w:t>Отклонение фактического поступления от прогноза, %</w:t>
            </w:r>
          </w:p>
        </w:tc>
        <w:tc>
          <w:tcPr>
            <w:tcW w:w="1135" w:type="dxa"/>
          </w:tcPr>
          <w:p w:rsidR="00B92D2A" w:rsidRPr="00B92D2A" w:rsidRDefault="00B92D2A" w:rsidP="00B92D2A">
            <w:pPr>
              <w:adjustRightInd/>
              <w:ind w:firstLine="0"/>
              <w:jc w:val="center"/>
              <w:rPr>
                <w:rFonts w:ascii="Times New Roman" w:hAnsi="Times New Roman" w:cs="Times New Roman"/>
                <w:sz w:val="18"/>
              </w:rPr>
            </w:pPr>
            <w:r w:rsidRPr="00B92D2A">
              <w:rPr>
                <w:rFonts w:ascii="Times New Roman" w:hAnsi="Times New Roman" w:cs="Times New Roman"/>
                <w:sz w:val="18"/>
              </w:rPr>
              <w:t xml:space="preserve">Причины отклонения </w:t>
            </w:r>
          </w:p>
        </w:tc>
        <w:tc>
          <w:tcPr>
            <w:tcW w:w="1135" w:type="dxa"/>
          </w:tcPr>
          <w:p w:rsidR="00B92D2A" w:rsidRPr="00B92D2A" w:rsidRDefault="00B92D2A" w:rsidP="00B92D2A">
            <w:pPr>
              <w:adjustRightInd/>
              <w:ind w:firstLine="0"/>
              <w:jc w:val="center"/>
              <w:rPr>
                <w:rFonts w:ascii="Times New Roman" w:hAnsi="Times New Roman" w:cs="Times New Roman"/>
                <w:sz w:val="18"/>
              </w:rPr>
            </w:pPr>
            <w:r w:rsidRPr="00B92D2A">
              <w:rPr>
                <w:rFonts w:ascii="Times New Roman" w:hAnsi="Times New Roman" w:cs="Times New Roman"/>
                <w:sz w:val="18"/>
              </w:rPr>
              <w:t>Ожидаемое исполнение за______ год</w:t>
            </w:r>
          </w:p>
        </w:tc>
        <w:tc>
          <w:tcPr>
            <w:tcW w:w="1419" w:type="dxa"/>
          </w:tcPr>
          <w:p w:rsidR="00B92D2A" w:rsidRPr="00B92D2A" w:rsidRDefault="00B92D2A" w:rsidP="00B92D2A">
            <w:pPr>
              <w:adjustRightInd/>
              <w:ind w:firstLine="0"/>
              <w:jc w:val="center"/>
              <w:rPr>
                <w:rFonts w:ascii="Times New Roman" w:hAnsi="Times New Roman" w:cs="Times New Roman"/>
                <w:sz w:val="18"/>
              </w:rPr>
            </w:pPr>
            <w:r w:rsidRPr="00B92D2A">
              <w:rPr>
                <w:rFonts w:ascii="Times New Roman" w:hAnsi="Times New Roman" w:cs="Times New Roman"/>
                <w:sz w:val="18"/>
              </w:rPr>
              <w:t>Причины отклонения ожидаемого исполнения от прогноза на год</w:t>
            </w:r>
          </w:p>
        </w:tc>
      </w:tr>
      <w:tr w:rsidR="00B92D2A" w:rsidRPr="00B92D2A" w:rsidTr="00924043">
        <w:tc>
          <w:tcPr>
            <w:tcW w:w="1338" w:type="dxa"/>
          </w:tcPr>
          <w:p w:rsidR="00B92D2A" w:rsidRPr="00B92D2A" w:rsidRDefault="00B92D2A" w:rsidP="00B92D2A">
            <w:pPr>
              <w:adjustRightInd/>
              <w:ind w:firstLine="0"/>
              <w:jc w:val="center"/>
              <w:rPr>
                <w:rFonts w:ascii="Times New Roman" w:hAnsi="Times New Roman" w:cs="Times New Roman"/>
                <w:sz w:val="18"/>
              </w:rPr>
            </w:pPr>
            <w:r w:rsidRPr="00B92D2A">
              <w:rPr>
                <w:rFonts w:ascii="Times New Roman" w:hAnsi="Times New Roman" w:cs="Times New Roman"/>
                <w:sz w:val="18"/>
              </w:rPr>
              <w:t>1</w:t>
            </w:r>
          </w:p>
        </w:tc>
        <w:tc>
          <w:tcPr>
            <w:tcW w:w="1361" w:type="dxa"/>
          </w:tcPr>
          <w:p w:rsidR="00B92D2A" w:rsidRPr="00B92D2A" w:rsidRDefault="00B92D2A" w:rsidP="00B92D2A">
            <w:pPr>
              <w:adjustRightInd/>
              <w:ind w:firstLine="0"/>
              <w:jc w:val="center"/>
              <w:rPr>
                <w:rFonts w:ascii="Times New Roman" w:hAnsi="Times New Roman" w:cs="Times New Roman"/>
                <w:sz w:val="18"/>
              </w:rPr>
            </w:pPr>
            <w:r w:rsidRPr="00B92D2A">
              <w:rPr>
                <w:rFonts w:ascii="Times New Roman" w:hAnsi="Times New Roman" w:cs="Times New Roman"/>
                <w:sz w:val="18"/>
              </w:rPr>
              <w:t>2</w:t>
            </w:r>
          </w:p>
        </w:tc>
        <w:tc>
          <w:tcPr>
            <w:tcW w:w="907" w:type="dxa"/>
          </w:tcPr>
          <w:p w:rsidR="00B92D2A" w:rsidRPr="00B92D2A" w:rsidRDefault="00B92D2A" w:rsidP="00B92D2A">
            <w:pPr>
              <w:adjustRightInd/>
              <w:ind w:firstLine="0"/>
              <w:jc w:val="center"/>
              <w:rPr>
                <w:rFonts w:ascii="Times New Roman" w:hAnsi="Times New Roman" w:cs="Times New Roman"/>
                <w:sz w:val="18"/>
              </w:rPr>
            </w:pPr>
            <w:r w:rsidRPr="00B92D2A">
              <w:rPr>
                <w:rFonts w:ascii="Times New Roman" w:hAnsi="Times New Roman" w:cs="Times New Roman"/>
                <w:sz w:val="18"/>
              </w:rPr>
              <w:t>3</w:t>
            </w:r>
          </w:p>
        </w:tc>
        <w:tc>
          <w:tcPr>
            <w:tcW w:w="1134" w:type="dxa"/>
          </w:tcPr>
          <w:p w:rsidR="00B92D2A" w:rsidRPr="00B92D2A" w:rsidRDefault="00B92D2A" w:rsidP="00B92D2A">
            <w:pPr>
              <w:adjustRightInd/>
              <w:ind w:firstLine="0"/>
              <w:jc w:val="center"/>
              <w:rPr>
                <w:rFonts w:ascii="Times New Roman" w:hAnsi="Times New Roman" w:cs="Times New Roman"/>
                <w:sz w:val="18"/>
              </w:rPr>
            </w:pPr>
            <w:r w:rsidRPr="00B92D2A">
              <w:rPr>
                <w:rFonts w:ascii="Times New Roman" w:hAnsi="Times New Roman" w:cs="Times New Roman"/>
                <w:sz w:val="18"/>
              </w:rPr>
              <w:t>4</w:t>
            </w:r>
          </w:p>
        </w:tc>
        <w:tc>
          <w:tcPr>
            <w:tcW w:w="1275" w:type="dxa"/>
          </w:tcPr>
          <w:p w:rsidR="00B92D2A" w:rsidRPr="00B92D2A" w:rsidRDefault="00B92D2A" w:rsidP="00B92D2A">
            <w:pPr>
              <w:adjustRightInd/>
              <w:ind w:firstLine="0"/>
              <w:jc w:val="center"/>
              <w:rPr>
                <w:rFonts w:ascii="Times New Roman" w:hAnsi="Times New Roman" w:cs="Times New Roman"/>
                <w:sz w:val="18"/>
              </w:rPr>
            </w:pPr>
            <w:r w:rsidRPr="00B92D2A">
              <w:rPr>
                <w:rFonts w:ascii="Times New Roman" w:hAnsi="Times New Roman" w:cs="Times New Roman"/>
                <w:sz w:val="18"/>
              </w:rPr>
              <w:t>5</w:t>
            </w:r>
          </w:p>
        </w:tc>
        <w:tc>
          <w:tcPr>
            <w:tcW w:w="1135" w:type="dxa"/>
          </w:tcPr>
          <w:p w:rsidR="00B92D2A" w:rsidRPr="00B92D2A" w:rsidRDefault="00B92D2A" w:rsidP="00B92D2A">
            <w:pPr>
              <w:adjustRightInd/>
              <w:ind w:firstLine="0"/>
              <w:jc w:val="center"/>
              <w:rPr>
                <w:rFonts w:ascii="Times New Roman" w:hAnsi="Times New Roman" w:cs="Times New Roman"/>
                <w:sz w:val="18"/>
              </w:rPr>
            </w:pPr>
            <w:r w:rsidRPr="00B92D2A">
              <w:rPr>
                <w:rFonts w:ascii="Times New Roman" w:hAnsi="Times New Roman" w:cs="Times New Roman"/>
                <w:sz w:val="18"/>
              </w:rPr>
              <w:t>6</w:t>
            </w:r>
          </w:p>
        </w:tc>
        <w:tc>
          <w:tcPr>
            <w:tcW w:w="1135" w:type="dxa"/>
          </w:tcPr>
          <w:p w:rsidR="00B92D2A" w:rsidRPr="00B92D2A" w:rsidRDefault="00B92D2A" w:rsidP="00B92D2A">
            <w:pPr>
              <w:adjustRightInd/>
              <w:ind w:firstLine="0"/>
              <w:jc w:val="center"/>
              <w:rPr>
                <w:rFonts w:ascii="Times New Roman" w:hAnsi="Times New Roman" w:cs="Times New Roman"/>
                <w:sz w:val="18"/>
              </w:rPr>
            </w:pPr>
            <w:r w:rsidRPr="00B92D2A">
              <w:rPr>
                <w:rFonts w:ascii="Times New Roman" w:hAnsi="Times New Roman" w:cs="Times New Roman"/>
                <w:sz w:val="18"/>
              </w:rPr>
              <w:t>7</w:t>
            </w:r>
          </w:p>
        </w:tc>
        <w:tc>
          <w:tcPr>
            <w:tcW w:w="1419" w:type="dxa"/>
          </w:tcPr>
          <w:p w:rsidR="00B92D2A" w:rsidRPr="00B92D2A" w:rsidRDefault="00B92D2A" w:rsidP="00B92D2A">
            <w:pPr>
              <w:adjustRightInd/>
              <w:ind w:firstLine="0"/>
              <w:jc w:val="center"/>
              <w:rPr>
                <w:rFonts w:ascii="Times New Roman" w:hAnsi="Times New Roman" w:cs="Times New Roman"/>
                <w:sz w:val="18"/>
              </w:rPr>
            </w:pPr>
            <w:r w:rsidRPr="00B92D2A">
              <w:rPr>
                <w:rFonts w:ascii="Times New Roman" w:hAnsi="Times New Roman" w:cs="Times New Roman"/>
                <w:sz w:val="18"/>
              </w:rPr>
              <w:t>8</w:t>
            </w:r>
          </w:p>
        </w:tc>
      </w:tr>
      <w:tr w:rsidR="00B92D2A" w:rsidRPr="00B92D2A" w:rsidTr="00924043">
        <w:tc>
          <w:tcPr>
            <w:tcW w:w="1338" w:type="dxa"/>
          </w:tcPr>
          <w:p w:rsidR="00B92D2A" w:rsidRPr="00B92D2A" w:rsidRDefault="00B92D2A" w:rsidP="00B92D2A">
            <w:pPr>
              <w:adjustRightInd/>
              <w:ind w:firstLine="0"/>
              <w:jc w:val="center"/>
              <w:rPr>
                <w:rFonts w:ascii="Times New Roman" w:hAnsi="Times New Roman" w:cs="Times New Roman"/>
                <w:sz w:val="18"/>
              </w:rPr>
            </w:pPr>
          </w:p>
        </w:tc>
        <w:tc>
          <w:tcPr>
            <w:tcW w:w="1361" w:type="dxa"/>
          </w:tcPr>
          <w:p w:rsidR="00B92D2A" w:rsidRPr="00B92D2A" w:rsidRDefault="00B92D2A" w:rsidP="00B92D2A">
            <w:pPr>
              <w:adjustRightInd/>
              <w:ind w:firstLine="0"/>
              <w:jc w:val="center"/>
              <w:rPr>
                <w:rFonts w:ascii="Times New Roman" w:hAnsi="Times New Roman" w:cs="Times New Roman"/>
                <w:sz w:val="18"/>
              </w:rPr>
            </w:pPr>
          </w:p>
        </w:tc>
        <w:tc>
          <w:tcPr>
            <w:tcW w:w="907" w:type="dxa"/>
          </w:tcPr>
          <w:p w:rsidR="00B92D2A" w:rsidRPr="00B92D2A" w:rsidRDefault="00B92D2A" w:rsidP="00B92D2A">
            <w:pPr>
              <w:adjustRightInd/>
              <w:ind w:firstLine="0"/>
              <w:jc w:val="center"/>
              <w:rPr>
                <w:rFonts w:ascii="Times New Roman" w:hAnsi="Times New Roman" w:cs="Times New Roman"/>
                <w:sz w:val="18"/>
              </w:rPr>
            </w:pPr>
          </w:p>
        </w:tc>
        <w:tc>
          <w:tcPr>
            <w:tcW w:w="1134" w:type="dxa"/>
          </w:tcPr>
          <w:p w:rsidR="00B92D2A" w:rsidRPr="00B92D2A" w:rsidRDefault="00B92D2A" w:rsidP="00B92D2A">
            <w:pPr>
              <w:adjustRightInd/>
              <w:ind w:firstLine="0"/>
              <w:jc w:val="center"/>
              <w:rPr>
                <w:rFonts w:ascii="Times New Roman" w:hAnsi="Times New Roman" w:cs="Times New Roman"/>
                <w:sz w:val="18"/>
              </w:rPr>
            </w:pPr>
          </w:p>
        </w:tc>
        <w:tc>
          <w:tcPr>
            <w:tcW w:w="1275" w:type="dxa"/>
          </w:tcPr>
          <w:p w:rsidR="00B92D2A" w:rsidRPr="00B92D2A" w:rsidRDefault="00B92D2A" w:rsidP="00B92D2A">
            <w:pPr>
              <w:adjustRightInd/>
              <w:ind w:firstLine="0"/>
              <w:jc w:val="center"/>
              <w:rPr>
                <w:rFonts w:ascii="Times New Roman" w:hAnsi="Times New Roman" w:cs="Times New Roman"/>
                <w:sz w:val="18"/>
              </w:rPr>
            </w:pPr>
          </w:p>
        </w:tc>
        <w:tc>
          <w:tcPr>
            <w:tcW w:w="1135" w:type="dxa"/>
          </w:tcPr>
          <w:p w:rsidR="00B92D2A" w:rsidRPr="00B92D2A" w:rsidRDefault="00B92D2A" w:rsidP="00B92D2A">
            <w:pPr>
              <w:adjustRightInd/>
              <w:ind w:firstLine="0"/>
              <w:jc w:val="center"/>
              <w:rPr>
                <w:rFonts w:ascii="Times New Roman" w:hAnsi="Times New Roman" w:cs="Times New Roman"/>
                <w:sz w:val="18"/>
              </w:rPr>
            </w:pPr>
          </w:p>
        </w:tc>
        <w:tc>
          <w:tcPr>
            <w:tcW w:w="1135" w:type="dxa"/>
          </w:tcPr>
          <w:p w:rsidR="00B92D2A" w:rsidRPr="00B92D2A" w:rsidRDefault="00B92D2A" w:rsidP="00B92D2A">
            <w:pPr>
              <w:adjustRightInd/>
              <w:ind w:firstLine="0"/>
              <w:jc w:val="center"/>
              <w:rPr>
                <w:rFonts w:ascii="Times New Roman" w:hAnsi="Times New Roman" w:cs="Times New Roman"/>
                <w:sz w:val="18"/>
              </w:rPr>
            </w:pPr>
          </w:p>
        </w:tc>
        <w:tc>
          <w:tcPr>
            <w:tcW w:w="1419" w:type="dxa"/>
          </w:tcPr>
          <w:p w:rsidR="00B92D2A" w:rsidRPr="00B92D2A" w:rsidRDefault="00B92D2A" w:rsidP="00B92D2A">
            <w:pPr>
              <w:adjustRightInd/>
              <w:ind w:firstLine="0"/>
              <w:jc w:val="center"/>
              <w:rPr>
                <w:rFonts w:ascii="Times New Roman" w:hAnsi="Times New Roman" w:cs="Times New Roman"/>
                <w:sz w:val="18"/>
              </w:rPr>
            </w:pPr>
          </w:p>
        </w:tc>
      </w:tr>
      <w:tr w:rsidR="00B92D2A" w:rsidRPr="00B92D2A" w:rsidTr="00924043">
        <w:tc>
          <w:tcPr>
            <w:tcW w:w="1338" w:type="dxa"/>
          </w:tcPr>
          <w:p w:rsidR="00B92D2A" w:rsidRPr="00B92D2A" w:rsidRDefault="00B92D2A" w:rsidP="00B92D2A">
            <w:pPr>
              <w:adjustRightInd/>
              <w:ind w:firstLine="0"/>
              <w:jc w:val="center"/>
              <w:rPr>
                <w:rFonts w:ascii="Times New Roman" w:hAnsi="Times New Roman" w:cs="Times New Roman"/>
                <w:sz w:val="18"/>
              </w:rPr>
            </w:pPr>
          </w:p>
        </w:tc>
        <w:tc>
          <w:tcPr>
            <w:tcW w:w="1361" w:type="dxa"/>
          </w:tcPr>
          <w:p w:rsidR="00B92D2A" w:rsidRPr="00B92D2A" w:rsidRDefault="00B92D2A" w:rsidP="00B92D2A">
            <w:pPr>
              <w:adjustRightInd/>
              <w:ind w:firstLine="0"/>
              <w:jc w:val="center"/>
              <w:rPr>
                <w:rFonts w:ascii="Times New Roman" w:hAnsi="Times New Roman" w:cs="Times New Roman"/>
                <w:sz w:val="18"/>
              </w:rPr>
            </w:pPr>
          </w:p>
        </w:tc>
        <w:tc>
          <w:tcPr>
            <w:tcW w:w="907" w:type="dxa"/>
          </w:tcPr>
          <w:p w:rsidR="00B92D2A" w:rsidRPr="00B92D2A" w:rsidRDefault="00B92D2A" w:rsidP="00B92D2A">
            <w:pPr>
              <w:adjustRightInd/>
              <w:ind w:firstLine="0"/>
              <w:jc w:val="center"/>
              <w:rPr>
                <w:rFonts w:ascii="Times New Roman" w:hAnsi="Times New Roman" w:cs="Times New Roman"/>
                <w:sz w:val="18"/>
              </w:rPr>
            </w:pPr>
          </w:p>
        </w:tc>
        <w:tc>
          <w:tcPr>
            <w:tcW w:w="1134" w:type="dxa"/>
          </w:tcPr>
          <w:p w:rsidR="00B92D2A" w:rsidRPr="00B92D2A" w:rsidRDefault="00B92D2A" w:rsidP="00B92D2A">
            <w:pPr>
              <w:adjustRightInd/>
              <w:ind w:firstLine="0"/>
              <w:jc w:val="center"/>
              <w:rPr>
                <w:rFonts w:ascii="Times New Roman" w:hAnsi="Times New Roman" w:cs="Times New Roman"/>
                <w:sz w:val="18"/>
              </w:rPr>
            </w:pPr>
          </w:p>
        </w:tc>
        <w:tc>
          <w:tcPr>
            <w:tcW w:w="1275" w:type="dxa"/>
          </w:tcPr>
          <w:p w:rsidR="00B92D2A" w:rsidRPr="00B92D2A" w:rsidRDefault="00B92D2A" w:rsidP="00B92D2A">
            <w:pPr>
              <w:adjustRightInd/>
              <w:ind w:firstLine="0"/>
              <w:jc w:val="center"/>
              <w:rPr>
                <w:rFonts w:ascii="Times New Roman" w:hAnsi="Times New Roman" w:cs="Times New Roman"/>
                <w:sz w:val="18"/>
              </w:rPr>
            </w:pPr>
          </w:p>
        </w:tc>
        <w:tc>
          <w:tcPr>
            <w:tcW w:w="1135" w:type="dxa"/>
          </w:tcPr>
          <w:p w:rsidR="00B92D2A" w:rsidRPr="00B92D2A" w:rsidRDefault="00B92D2A" w:rsidP="00B92D2A">
            <w:pPr>
              <w:adjustRightInd/>
              <w:ind w:firstLine="0"/>
              <w:jc w:val="center"/>
              <w:rPr>
                <w:rFonts w:ascii="Times New Roman" w:hAnsi="Times New Roman" w:cs="Times New Roman"/>
                <w:sz w:val="18"/>
              </w:rPr>
            </w:pPr>
          </w:p>
        </w:tc>
        <w:tc>
          <w:tcPr>
            <w:tcW w:w="1135" w:type="dxa"/>
          </w:tcPr>
          <w:p w:rsidR="00B92D2A" w:rsidRPr="00B92D2A" w:rsidRDefault="00B92D2A" w:rsidP="00B92D2A">
            <w:pPr>
              <w:adjustRightInd/>
              <w:ind w:firstLine="0"/>
              <w:jc w:val="center"/>
              <w:rPr>
                <w:rFonts w:ascii="Times New Roman" w:hAnsi="Times New Roman" w:cs="Times New Roman"/>
                <w:sz w:val="18"/>
              </w:rPr>
            </w:pPr>
          </w:p>
        </w:tc>
        <w:tc>
          <w:tcPr>
            <w:tcW w:w="1419" w:type="dxa"/>
          </w:tcPr>
          <w:p w:rsidR="00B92D2A" w:rsidRPr="00B92D2A" w:rsidRDefault="00B92D2A" w:rsidP="00B92D2A">
            <w:pPr>
              <w:adjustRightInd/>
              <w:ind w:firstLine="0"/>
              <w:jc w:val="center"/>
              <w:rPr>
                <w:rFonts w:ascii="Times New Roman" w:hAnsi="Times New Roman" w:cs="Times New Roman"/>
                <w:sz w:val="18"/>
              </w:rPr>
            </w:pPr>
          </w:p>
        </w:tc>
      </w:tr>
    </w:tbl>
    <w:p w:rsidR="00B92D2A" w:rsidRPr="00B92D2A" w:rsidRDefault="00B92D2A" w:rsidP="00B92D2A">
      <w:pPr>
        <w:adjustRightInd/>
        <w:ind w:firstLine="0"/>
        <w:jc w:val="left"/>
        <w:rPr>
          <w:rFonts w:ascii="Times New Roman" w:hAnsi="Times New Roman" w:cs="Times New Roman"/>
        </w:rPr>
      </w:pPr>
    </w:p>
    <w:p w:rsidR="00B92D2A" w:rsidRPr="00B92D2A" w:rsidRDefault="00B92D2A" w:rsidP="00B92D2A">
      <w:pPr>
        <w:adjustRightInd/>
        <w:ind w:firstLine="0"/>
        <w:jc w:val="left"/>
        <w:rPr>
          <w:rFonts w:ascii="Times New Roman" w:hAnsi="Times New Roman" w:cs="Times New Roman"/>
          <w:sz w:val="28"/>
          <w:szCs w:val="28"/>
        </w:rPr>
      </w:pPr>
      <w:r w:rsidRPr="00B92D2A">
        <w:rPr>
          <w:rFonts w:ascii="Times New Roman" w:hAnsi="Times New Roman" w:cs="Times New Roman"/>
          <w:sz w:val="28"/>
          <w:szCs w:val="28"/>
        </w:rPr>
        <w:t>Руководитель _______________________        Ф.И.О.</w:t>
      </w:r>
    </w:p>
    <w:p w:rsidR="00B92D2A" w:rsidRPr="00B92D2A" w:rsidRDefault="00B92D2A" w:rsidP="00B92D2A">
      <w:pPr>
        <w:adjustRightInd/>
        <w:ind w:firstLine="0"/>
        <w:jc w:val="left"/>
        <w:rPr>
          <w:rFonts w:ascii="Times New Roman" w:hAnsi="Times New Roman" w:cs="Times New Roman"/>
          <w:szCs w:val="28"/>
        </w:rPr>
      </w:pPr>
      <w:r w:rsidRPr="00B92D2A">
        <w:rPr>
          <w:rFonts w:ascii="Times New Roman" w:hAnsi="Times New Roman" w:cs="Times New Roman"/>
          <w:szCs w:val="28"/>
        </w:rPr>
        <w:t xml:space="preserve">                                              (подпись)</w:t>
      </w:r>
    </w:p>
    <w:p w:rsidR="00B92D2A" w:rsidRPr="00B92D2A" w:rsidRDefault="00B92D2A" w:rsidP="00B92D2A">
      <w:pPr>
        <w:adjustRightInd/>
        <w:ind w:firstLine="0"/>
        <w:jc w:val="left"/>
        <w:rPr>
          <w:rFonts w:ascii="Times New Roman" w:hAnsi="Times New Roman" w:cs="Times New Roman"/>
          <w:sz w:val="28"/>
          <w:szCs w:val="28"/>
        </w:rPr>
      </w:pPr>
    </w:p>
    <w:p w:rsidR="00B92D2A" w:rsidRPr="00B92D2A" w:rsidRDefault="00B92D2A" w:rsidP="00B92D2A">
      <w:pPr>
        <w:adjustRightInd/>
        <w:ind w:firstLine="0"/>
        <w:jc w:val="left"/>
        <w:rPr>
          <w:rFonts w:ascii="Times New Roman" w:hAnsi="Times New Roman" w:cs="Times New Roman"/>
          <w:sz w:val="28"/>
          <w:szCs w:val="28"/>
        </w:rPr>
      </w:pPr>
      <w:r w:rsidRPr="00B92D2A">
        <w:rPr>
          <w:rFonts w:ascii="Times New Roman" w:hAnsi="Times New Roman" w:cs="Times New Roman"/>
          <w:sz w:val="28"/>
          <w:szCs w:val="28"/>
        </w:rPr>
        <w:t>Исполнитель: Ф.И.О.</w:t>
      </w:r>
    </w:p>
    <w:p w:rsidR="00B92D2A" w:rsidRPr="00B92D2A" w:rsidRDefault="00B92D2A" w:rsidP="00B92D2A">
      <w:pPr>
        <w:adjustRightInd/>
        <w:ind w:firstLine="0"/>
        <w:jc w:val="left"/>
        <w:rPr>
          <w:rFonts w:ascii="Times New Roman" w:hAnsi="Times New Roman" w:cs="Times New Roman"/>
          <w:sz w:val="28"/>
          <w:szCs w:val="28"/>
        </w:rPr>
      </w:pPr>
      <w:r w:rsidRPr="00B92D2A">
        <w:rPr>
          <w:rFonts w:ascii="Times New Roman" w:hAnsi="Times New Roman" w:cs="Times New Roman"/>
          <w:sz w:val="28"/>
          <w:szCs w:val="28"/>
        </w:rPr>
        <w:t>Тел.:</w:t>
      </w:r>
    </w:p>
    <w:p w:rsidR="00B92D2A" w:rsidRPr="00B92D2A" w:rsidRDefault="00B92D2A" w:rsidP="00B92D2A">
      <w:pPr>
        <w:pStyle w:val="af6"/>
        <w:tabs>
          <w:tab w:val="left" w:pos="6237"/>
          <w:tab w:val="left" w:pos="6379"/>
          <w:tab w:val="left" w:pos="6521"/>
          <w:tab w:val="left" w:pos="8789"/>
        </w:tabs>
        <w:ind w:left="4536" w:firstLine="0"/>
        <w:jc w:val="right"/>
        <w:rPr>
          <w:rFonts w:ascii="Times New Roman" w:hAnsi="Times New Roman" w:cs="Times New Roman"/>
          <w:sz w:val="28"/>
          <w:szCs w:val="28"/>
        </w:rPr>
      </w:pPr>
      <w:r w:rsidRPr="00B92D2A">
        <w:rPr>
          <w:rFonts w:ascii="Times New Roman" w:hAnsi="Times New Roman" w:cs="Times New Roman"/>
        </w:rPr>
        <w:br w:type="page"/>
      </w:r>
      <w:r w:rsidRPr="00B92D2A">
        <w:rPr>
          <w:rFonts w:ascii="Times New Roman" w:hAnsi="Times New Roman" w:cs="Times New Roman"/>
          <w:sz w:val="28"/>
          <w:szCs w:val="28"/>
        </w:rPr>
        <w:lastRenderedPageBreak/>
        <w:t>Приложение 3</w:t>
      </w:r>
    </w:p>
    <w:p w:rsidR="00B92D2A" w:rsidRPr="00B92D2A" w:rsidRDefault="00B92D2A" w:rsidP="00B92D2A">
      <w:pPr>
        <w:autoSpaceDE/>
        <w:autoSpaceDN/>
        <w:adjustRightInd/>
        <w:ind w:left="4536" w:right="-1" w:firstLine="0"/>
        <w:jc w:val="right"/>
        <w:rPr>
          <w:rFonts w:ascii="Times New Roman" w:hAnsi="Times New Roman" w:cs="Times New Roman"/>
          <w:bCs/>
          <w:sz w:val="28"/>
          <w:szCs w:val="28"/>
        </w:rPr>
      </w:pPr>
      <w:r w:rsidRPr="00B92D2A">
        <w:rPr>
          <w:rFonts w:ascii="Times New Roman" w:hAnsi="Times New Roman" w:cs="Times New Roman"/>
          <w:bCs/>
          <w:sz w:val="28"/>
          <w:szCs w:val="28"/>
        </w:rPr>
        <w:t xml:space="preserve">к Порядку осуществления органами местного самоуправления </w:t>
      </w:r>
      <w:r>
        <w:rPr>
          <w:rFonts w:ascii="Times New Roman" w:hAnsi="Times New Roman" w:cs="Times New Roman"/>
          <w:bCs/>
          <w:sz w:val="28"/>
          <w:szCs w:val="28"/>
        </w:rPr>
        <w:t>Ичалковского</w:t>
      </w:r>
      <w:r w:rsidRPr="00B92D2A">
        <w:rPr>
          <w:rFonts w:ascii="Times New Roman" w:hAnsi="Times New Roman" w:cs="Times New Roman"/>
          <w:bCs/>
          <w:sz w:val="28"/>
          <w:szCs w:val="28"/>
        </w:rPr>
        <w:t xml:space="preserve"> муниципал</w:t>
      </w:r>
      <w:r w:rsidR="00285D1A">
        <w:rPr>
          <w:rFonts w:ascii="Times New Roman" w:hAnsi="Times New Roman" w:cs="Times New Roman"/>
          <w:bCs/>
          <w:sz w:val="28"/>
          <w:szCs w:val="28"/>
        </w:rPr>
        <w:t>ьного района</w:t>
      </w:r>
      <w:r w:rsidRPr="00B92D2A">
        <w:rPr>
          <w:rFonts w:ascii="Times New Roman" w:hAnsi="Times New Roman" w:cs="Times New Roman"/>
          <w:bCs/>
          <w:sz w:val="28"/>
          <w:szCs w:val="28"/>
        </w:rPr>
        <w:t xml:space="preserve">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w:t>
      </w:r>
    </w:p>
    <w:p w:rsidR="00B92D2A" w:rsidRPr="00B92D2A" w:rsidRDefault="00B92D2A" w:rsidP="00B92D2A">
      <w:pPr>
        <w:autoSpaceDE/>
        <w:autoSpaceDN/>
        <w:adjustRightInd/>
        <w:ind w:left="4536" w:right="-1" w:firstLine="0"/>
        <w:jc w:val="right"/>
        <w:rPr>
          <w:rFonts w:ascii="Times New Roman" w:hAnsi="Times New Roman" w:cs="Times New Roman"/>
          <w:bCs/>
          <w:sz w:val="28"/>
          <w:szCs w:val="28"/>
        </w:rPr>
      </w:pPr>
    </w:p>
    <w:p w:rsidR="00B92D2A" w:rsidRPr="00B92D2A" w:rsidRDefault="00B92D2A" w:rsidP="00B92D2A">
      <w:pPr>
        <w:adjustRightInd/>
        <w:ind w:firstLine="0"/>
        <w:jc w:val="center"/>
        <w:rPr>
          <w:rFonts w:ascii="Times New Roman" w:hAnsi="Times New Roman" w:cs="Times New Roman"/>
          <w:sz w:val="28"/>
          <w:szCs w:val="28"/>
        </w:rPr>
      </w:pPr>
      <w:r w:rsidRPr="00B92D2A">
        <w:rPr>
          <w:rFonts w:ascii="Times New Roman" w:hAnsi="Times New Roman" w:cs="Times New Roman"/>
          <w:sz w:val="28"/>
          <w:szCs w:val="28"/>
        </w:rPr>
        <w:t xml:space="preserve">Предложения по внесению изменений в прогноз поступлений доходов </w:t>
      </w:r>
      <w:r>
        <w:rPr>
          <w:rFonts w:ascii="Times New Roman" w:hAnsi="Times New Roman" w:cs="Times New Roman"/>
          <w:sz w:val="28"/>
          <w:szCs w:val="28"/>
        </w:rPr>
        <w:t>бюджета Ичалковского</w:t>
      </w:r>
      <w:r w:rsidR="00285D1A">
        <w:rPr>
          <w:rFonts w:ascii="Times New Roman" w:hAnsi="Times New Roman" w:cs="Times New Roman"/>
          <w:sz w:val="28"/>
          <w:szCs w:val="28"/>
        </w:rPr>
        <w:t xml:space="preserve"> муниципального района</w:t>
      </w:r>
      <w:r w:rsidRPr="00B92D2A">
        <w:rPr>
          <w:rFonts w:ascii="Times New Roman" w:hAnsi="Times New Roman" w:cs="Times New Roman"/>
          <w:sz w:val="28"/>
          <w:szCs w:val="28"/>
        </w:rPr>
        <w:t>, администрируемых</w:t>
      </w:r>
    </w:p>
    <w:p w:rsidR="00B92D2A" w:rsidRPr="00B92D2A" w:rsidRDefault="00B92D2A" w:rsidP="00B92D2A">
      <w:pPr>
        <w:adjustRightInd/>
        <w:ind w:firstLine="0"/>
        <w:jc w:val="center"/>
        <w:rPr>
          <w:rFonts w:ascii="Times New Roman" w:hAnsi="Times New Roman" w:cs="Times New Roman"/>
          <w:sz w:val="28"/>
          <w:szCs w:val="28"/>
        </w:rPr>
      </w:pPr>
      <w:r w:rsidRPr="00B92D2A">
        <w:rPr>
          <w:rFonts w:ascii="Times New Roman" w:hAnsi="Times New Roman" w:cs="Times New Roman"/>
          <w:sz w:val="28"/>
          <w:szCs w:val="28"/>
        </w:rPr>
        <w:t>_____________________________________________________</w:t>
      </w:r>
    </w:p>
    <w:p w:rsidR="00B92D2A" w:rsidRPr="00B92D2A" w:rsidRDefault="00B92D2A" w:rsidP="00B92D2A">
      <w:pPr>
        <w:adjustRightInd/>
        <w:ind w:firstLine="0"/>
        <w:jc w:val="center"/>
        <w:rPr>
          <w:rFonts w:ascii="Times New Roman" w:hAnsi="Times New Roman" w:cs="Times New Roman"/>
          <w:szCs w:val="28"/>
        </w:rPr>
      </w:pPr>
      <w:r w:rsidRPr="00B92D2A">
        <w:rPr>
          <w:rFonts w:ascii="Times New Roman" w:hAnsi="Times New Roman" w:cs="Times New Roman"/>
          <w:szCs w:val="28"/>
        </w:rPr>
        <w:t>(наименование главного администратора доходов)</w:t>
      </w:r>
    </w:p>
    <w:p w:rsidR="00B92D2A" w:rsidRPr="00B92D2A" w:rsidRDefault="00B92D2A" w:rsidP="00B92D2A">
      <w:pPr>
        <w:adjustRightInd/>
        <w:ind w:firstLine="0"/>
        <w:jc w:val="center"/>
        <w:rPr>
          <w:rFonts w:ascii="Times New Roman" w:hAnsi="Times New Roman" w:cs="Times New Roman"/>
          <w:szCs w:val="28"/>
        </w:rPr>
      </w:pPr>
    </w:p>
    <w:p w:rsidR="00B92D2A" w:rsidRPr="00B92D2A" w:rsidRDefault="00B92D2A" w:rsidP="00B92D2A">
      <w:pPr>
        <w:adjustRightInd/>
        <w:ind w:firstLine="0"/>
        <w:jc w:val="right"/>
        <w:rPr>
          <w:rFonts w:ascii="Times New Roman" w:hAnsi="Times New Roman" w:cs="Times New Roman"/>
          <w:sz w:val="28"/>
          <w:szCs w:val="28"/>
        </w:rPr>
      </w:pPr>
      <w:r w:rsidRPr="00B92D2A">
        <w:rPr>
          <w:rFonts w:ascii="Times New Roman" w:hAnsi="Times New Roman" w:cs="Times New Roman"/>
          <w:sz w:val="28"/>
          <w:szCs w:val="28"/>
        </w:rPr>
        <w:t>тыс. рублей</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580"/>
        <w:gridCol w:w="1525"/>
        <w:gridCol w:w="1701"/>
        <w:gridCol w:w="1418"/>
        <w:gridCol w:w="1700"/>
      </w:tblGrid>
      <w:tr w:rsidR="00B92D2A" w:rsidRPr="00B92D2A" w:rsidTr="00924043">
        <w:trPr>
          <w:trHeight w:val="404"/>
        </w:trPr>
        <w:tc>
          <w:tcPr>
            <w:tcW w:w="1622" w:type="dxa"/>
          </w:tcPr>
          <w:p w:rsidR="00B92D2A" w:rsidRPr="00B92D2A" w:rsidRDefault="00B92D2A" w:rsidP="00B92D2A">
            <w:pPr>
              <w:adjustRightInd/>
              <w:ind w:firstLine="0"/>
              <w:jc w:val="center"/>
              <w:rPr>
                <w:rFonts w:ascii="Times New Roman" w:hAnsi="Times New Roman" w:cs="Times New Roman"/>
                <w:sz w:val="18"/>
                <w:szCs w:val="18"/>
              </w:rPr>
            </w:pPr>
            <w:r w:rsidRPr="00B92D2A">
              <w:rPr>
                <w:rFonts w:ascii="Times New Roman" w:hAnsi="Times New Roman" w:cs="Times New Roman"/>
                <w:sz w:val="18"/>
                <w:szCs w:val="18"/>
              </w:rPr>
              <w:t xml:space="preserve">Код бюджетной классификации </w:t>
            </w:r>
          </w:p>
        </w:tc>
        <w:tc>
          <w:tcPr>
            <w:tcW w:w="1580" w:type="dxa"/>
          </w:tcPr>
          <w:p w:rsidR="00B92D2A" w:rsidRPr="00B92D2A" w:rsidRDefault="00B92D2A" w:rsidP="00B92D2A">
            <w:pPr>
              <w:adjustRightInd/>
              <w:ind w:firstLine="0"/>
              <w:jc w:val="center"/>
              <w:rPr>
                <w:rFonts w:ascii="Times New Roman" w:hAnsi="Times New Roman" w:cs="Times New Roman"/>
                <w:sz w:val="18"/>
                <w:szCs w:val="18"/>
              </w:rPr>
            </w:pPr>
            <w:r w:rsidRPr="00B92D2A">
              <w:rPr>
                <w:rFonts w:ascii="Times New Roman" w:hAnsi="Times New Roman" w:cs="Times New Roman"/>
                <w:sz w:val="18"/>
                <w:szCs w:val="18"/>
              </w:rPr>
              <w:t>Наименование кода бюджетной классификации</w:t>
            </w:r>
          </w:p>
        </w:tc>
        <w:tc>
          <w:tcPr>
            <w:tcW w:w="1525" w:type="dxa"/>
          </w:tcPr>
          <w:p w:rsidR="00B92D2A" w:rsidRPr="00B92D2A" w:rsidRDefault="00B92D2A" w:rsidP="00B92D2A">
            <w:pPr>
              <w:adjustRightInd/>
              <w:ind w:firstLine="0"/>
              <w:jc w:val="center"/>
              <w:rPr>
                <w:rFonts w:ascii="Times New Roman" w:hAnsi="Times New Roman" w:cs="Times New Roman"/>
                <w:sz w:val="18"/>
                <w:szCs w:val="18"/>
              </w:rPr>
            </w:pPr>
            <w:r w:rsidRPr="00B92D2A">
              <w:rPr>
                <w:rFonts w:ascii="Times New Roman" w:hAnsi="Times New Roman" w:cs="Times New Roman"/>
                <w:sz w:val="18"/>
                <w:szCs w:val="18"/>
              </w:rPr>
              <w:t>Утвержденный прогноз на ______ год</w:t>
            </w:r>
          </w:p>
        </w:tc>
        <w:tc>
          <w:tcPr>
            <w:tcW w:w="1701" w:type="dxa"/>
          </w:tcPr>
          <w:p w:rsidR="00B92D2A" w:rsidRPr="00B92D2A" w:rsidRDefault="00B92D2A" w:rsidP="00B92D2A">
            <w:pPr>
              <w:adjustRightInd/>
              <w:ind w:firstLine="0"/>
              <w:jc w:val="center"/>
              <w:rPr>
                <w:rFonts w:ascii="Times New Roman" w:hAnsi="Times New Roman" w:cs="Times New Roman"/>
                <w:sz w:val="18"/>
                <w:szCs w:val="18"/>
              </w:rPr>
            </w:pPr>
            <w:r w:rsidRPr="00B92D2A">
              <w:rPr>
                <w:rFonts w:ascii="Times New Roman" w:hAnsi="Times New Roman" w:cs="Times New Roman"/>
                <w:sz w:val="18"/>
                <w:szCs w:val="18"/>
              </w:rPr>
              <w:t>Предложения по внесению изменений (+/-)</w:t>
            </w:r>
          </w:p>
        </w:tc>
        <w:tc>
          <w:tcPr>
            <w:tcW w:w="1418" w:type="dxa"/>
          </w:tcPr>
          <w:p w:rsidR="00B92D2A" w:rsidRPr="00B92D2A" w:rsidRDefault="00B92D2A" w:rsidP="00B92D2A">
            <w:pPr>
              <w:adjustRightInd/>
              <w:ind w:firstLine="0"/>
              <w:jc w:val="center"/>
              <w:rPr>
                <w:rFonts w:ascii="Times New Roman" w:hAnsi="Times New Roman" w:cs="Times New Roman"/>
                <w:sz w:val="18"/>
                <w:szCs w:val="18"/>
              </w:rPr>
            </w:pPr>
            <w:r w:rsidRPr="00B92D2A">
              <w:rPr>
                <w:rFonts w:ascii="Times New Roman" w:hAnsi="Times New Roman" w:cs="Times New Roman"/>
                <w:sz w:val="18"/>
                <w:szCs w:val="18"/>
              </w:rPr>
              <w:t>Уточненный прогноз на _____ год</w:t>
            </w:r>
          </w:p>
        </w:tc>
        <w:tc>
          <w:tcPr>
            <w:tcW w:w="1700" w:type="dxa"/>
          </w:tcPr>
          <w:p w:rsidR="00B92D2A" w:rsidRPr="00B92D2A" w:rsidRDefault="00B92D2A" w:rsidP="00B92D2A">
            <w:pPr>
              <w:adjustRightInd/>
              <w:ind w:firstLine="0"/>
              <w:jc w:val="center"/>
              <w:rPr>
                <w:rFonts w:ascii="Times New Roman" w:hAnsi="Times New Roman" w:cs="Times New Roman"/>
                <w:sz w:val="18"/>
                <w:szCs w:val="18"/>
              </w:rPr>
            </w:pPr>
            <w:r w:rsidRPr="00B92D2A">
              <w:rPr>
                <w:rFonts w:ascii="Times New Roman" w:hAnsi="Times New Roman" w:cs="Times New Roman"/>
                <w:sz w:val="18"/>
                <w:szCs w:val="18"/>
              </w:rPr>
              <w:t>Обоснование причин ожидаемого отклонения</w:t>
            </w:r>
          </w:p>
        </w:tc>
      </w:tr>
      <w:tr w:rsidR="00B92D2A" w:rsidRPr="00B92D2A" w:rsidTr="00924043">
        <w:trPr>
          <w:trHeight w:val="213"/>
        </w:trPr>
        <w:tc>
          <w:tcPr>
            <w:tcW w:w="1622" w:type="dxa"/>
          </w:tcPr>
          <w:p w:rsidR="00B92D2A" w:rsidRPr="00B92D2A" w:rsidRDefault="00B92D2A" w:rsidP="00B92D2A">
            <w:pPr>
              <w:adjustRightInd/>
              <w:ind w:firstLine="0"/>
              <w:jc w:val="center"/>
              <w:rPr>
                <w:rFonts w:ascii="Times New Roman" w:hAnsi="Times New Roman" w:cs="Times New Roman"/>
                <w:sz w:val="18"/>
                <w:szCs w:val="18"/>
              </w:rPr>
            </w:pPr>
            <w:r w:rsidRPr="00B92D2A">
              <w:rPr>
                <w:rFonts w:ascii="Times New Roman" w:hAnsi="Times New Roman" w:cs="Times New Roman"/>
                <w:sz w:val="18"/>
                <w:szCs w:val="18"/>
              </w:rPr>
              <w:t>1</w:t>
            </w:r>
          </w:p>
        </w:tc>
        <w:tc>
          <w:tcPr>
            <w:tcW w:w="1580" w:type="dxa"/>
          </w:tcPr>
          <w:p w:rsidR="00B92D2A" w:rsidRPr="00B92D2A" w:rsidRDefault="00B92D2A" w:rsidP="00B92D2A">
            <w:pPr>
              <w:adjustRightInd/>
              <w:ind w:firstLine="0"/>
              <w:jc w:val="center"/>
              <w:rPr>
                <w:rFonts w:ascii="Times New Roman" w:hAnsi="Times New Roman" w:cs="Times New Roman"/>
                <w:sz w:val="18"/>
                <w:szCs w:val="18"/>
              </w:rPr>
            </w:pPr>
            <w:r w:rsidRPr="00B92D2A">
              <w:rPr>
                <w:rFonts w:ascii="Times New Roman" w:hAnsi="Times New Roman" w:cs="Times New Roman"/>
                <w:sz w:val="18"/>
                <w:szCs w:val="18"/>
              </w:rPr>
              <w:t>2</w:t>
            </w:r>
          </w:p>
        </w:tc>
        <w:tc>
          <w:tcPr>
            <w:tcW w:w="1525" w:type="dxa"/>
          </w:tcPr>
          <w:p w:rsidR="00B92D2A" w:rsidRPr="00B92D2A" w:rsidRDefault="00B92D2A" w:rsidP="00B92D2A">
            <w:pPr>
              <w:adjustRightInd/>
              <w:ind w:firstLine="0"/>
              <w:jc w:val="center"/>
              <w:rPr>
                <w:rFonts w:ascii="Times New Roman" w:hAnsi="Times New Roman" w:cs="Times New Roman"/>
                <w:sz w:val="18"/>
                <w:szCs w:val="18"/>
              </w:rPr>
            </w:pPr>
            <w:r w:rsidRPr="00B92D2A">
              <w:rPr>
                <w:rFonts w:ascii="Times New Roman" w:hAnsi="Times New Roman" w:cs="Times New Roman"/>
                <w:sz w:val="18"/>
                <w:szCs w:val="18"/>
              </w:rPr>
              <w:t>3</w:t>
            </w:r>
          </w:p>
        </w:tc>
        <w:tc>
          <w:tcPr>
            <w:tcW w:w="1701" w:type="dxa"/>
          </w:tcPr>
          <w:p w:rsidR="00B92D2A" w:rsidRPr="00B92D2A" w:rsidRDefault="00B92D2A" w:rsidP="00B92D2A">
            <w:pPr>
              <w:adjustRightInd/>
              <w:ind w:firstLine="0"/>
              <w:jc w:val="center"/>
              <w:rPr>
                <w:rFonts w:ascii="Times New Roman" w:hAnsi="Times New Roman" w:cs="Times New Roman"/>
                <w:sz w:val="18"/>
                <w:szCs w:val="18"/>
              </w:rPr>
            </w:pPr>
            <w:r w:rsidRPr="00B92D2A">
              <w:rPr>
                <w:rFonts w:ascii="Times New Roman" w:hAnsi="Times New Roman" w:cs="Times New Roman"/>
                <w:sz w:val="18"/>
                <w:szCs w:val="18"/>
              </w:rPr>
              <w:t>4</w:t>
            </w:r>
          </w:p>
        </w:tc>
        <w:tc>
          <w:tcPr>
            <w:tcW w:w="1418" w:type="dxa"/>
          </w:tcPr>
          <w:p w:rsidR="00B92D2A" w:rsidRPr="00B92D2A" w:rsidRDefault="00B92D2A" w:rsidP="00B92D2A">
            <w:pPr>
              <w:adjustRightInd/>
              <w:ind w:firstLine="0"/>
              <w:jc w:val="center"/>
              <w:rPr>
                <w:rFonts w:ascii="Times New Roman" w:hAnsi="Times New Roman" w:cs="Times New Roman"/>
                <w:sz w:val="18"/>
                <w:szCs w:val="18"/>
              </w:rPr>
            </w:pPr>
            <w:r w:rsidRPr="00B92D2A">
              <w:rPr>
                <w:rFonts w:ascii="Times New Roman" w:hAnsi="Times New Roman" w:cs="Times New Roman"/>
                <w:sz w:val="18"/>
                <w:szCs w:val="18"/>
              </w:rPr>
              <w:t>5</w:t>
            </w:r>
          </w:p>
        </w:tc>
        <w:tc>
          <w:tcPr>
            <w:tcW w:w="1700" w:type="dxa"/>
          </w:tcPr>
          <w:p w:rsidR="00B92D2A" w:rsidRPr="00B92D2A" w:rsidRDefault="00B92D2A" w:rsidP="00B92D2A">
            <w:pPr>
              <w:adjustRightInd/>
              <w:ind w:firstLine="0"/>
              <w:jc w:val="center"/>
              <w:rPr>
                <w:rFonts w:ascii="Times New Roman" w:hAnsi="Times New Roman" w:cs="Times New Roman"/>
                <w:sz w:val="18"/>
                <w:szCs w:val="18"/>
              </w:rPr>
            </w:pPr>
            <w:r w:rsidRPr="00B92D2A">
              <w:rPr>
                <w:rFonts w:ascii="Times New Roman" w:hAnsi="Times New Roman" w:cs="Times New Roman"/>
                <w:sz w:val="18"/>
                <w:szCs w:val="18"/>
              </w:rPr>
              <w:t>6</w:t>
            </w:r>
          </w:p>
        </w:tc>
      </w:tr>
      <w:tr w:rsidR="00B92D2A" w:rsidRPr="00B92D2A" w:rsidTr="00924043">
        <w:trPr>
          <w:trHeight w:val="39"/>
        </w:trPr>
        <w:tc>
          <w:tcPr>
            <w:tcW w:w="1622" w:type="dxa"/>
          </w:tcPr>
          <w:p w:rsidR="00B92D2A" w:rsidRPr="00B92D2A" w:rsidRDefault="00B92D2A" w:rsidP="00B92D2A">
            <w:pPr>
              <w:adjustRightInd/>
              <w:ind w:firstLine="0"/>
              <w:jc w:val="left"/>
              <w:rPr>
                <w:rFonts w:ascii="Times New Roman" w:hAnsi="Times New Roman" w:cs="Times New Roman"/>
              </w:rPr>
            </w:pPr>
          </w:p>
        </w:tc>
        <w:tc>
          <w:tcPr>
            <w:tcW w:w="1580" w:type="dxa"/>
          </w:tcPr>
          <w:p w:rsidR="00B92D2A" w:rsidRPr="00B92D2A" w:rsidRDefault="00B92D2A" w:rsidP="00B92D2A">
            <w:pPr>
              <w:adjustRightInd/>
              <w:ind w:firstLine="0"/>
              <w:jc w:val="left"/>
              <w:rPr>
                <w:rFonts w:ascii="Times New Roman" w:hAnsi="Times New Roman" w:cs="Times New Roman"/>
              </w:rPr>
            </w:pPr>
          </w:p>
        </w:tc>
        <w:tc>
          <w:tcPr>
            <w:tcW w:w="1525" w:type="dxa"/>
          </w:tcPr>
          <w:p w:rsidR="00B92D2A" w:rsidRPr="00B92D2A" w:rsidRDefault="00B92D2A" w:rsidP="00B92D2A">
            <w:pPr>
              <w:adjustRightInd/>
              <w:ind w:firstLine="0"/>
              <w:jc w:val="left"/>
              <w:rPr>
                <w:rFonts w:ascii="Times New Roman" w:hAnsi="Times New Roman" w:cs="Times New Roman"/>
              </w:rPr>
            </w:pPr>
          </w:p>
        </w:tc>
        <w:tc>
          <w:tcPr>
            <w:tcW w:w="1701" w:type="dxa"/>
          </w:tcPr>
          <w:p w:rsidR="00B92D2A" w:rsidRPr="00B92D2A" w:rsidRDefault="00B92D2A" w:rsidP="00B92D2A">
            <w:pPr>
              <w:adjustRightInd/>
              <w:ind w:firstLine="0"/>
              <w:jc w:val="left"/>
              <w:rPr>
                <w:rFonts w:ascii="Times New Roman" w:hAnsi="Times New Roman" w:cs="Times New Roman"/>
              </w:rPr>
            </w:pPr>
          </w:p>
        </w:tc>
        <w:tc>
          <w:tcPr>
            <w:tcW w:w="1418" w:type="dxa"/>
          </w:tcPr>
          <w:p w:rsidR="00B92D2A" w:rsidRPr="00B92D2A" w:rsidRDefault="00B92D2A" w:rsidP="00B92D2A">
            <w:pPr>
              <w:adjustRightInd/>
              <w:ind w:firstLine="0"/>
              <w:jc w:val="left"/>
              <w:rPr>
                <w:rFonts w:ascii="Times New Roman" w:hAnsi="Times New Roman" w:cs="Times New Roman"/>
              </w:rPr>
            </w:pPr>
          </w:p>
        </w:tc>
        <w:tc>
          <w:tcPr>
            <w:tcW w:w="1700" w:type="dxa"/>
          </w:tcPr>
          <w:p w:rsidR="00B92D2A" w:rsidRPr="00B92D2A" w:rsidRDefault="00B92D2A" w:rsidP="00B92D2A">
            <w:pPr>
              <w:adjustRightInd/>
              <w:ind w:firstLine="0"/>
              <w:jc w:val="left"/>
              <w:rPr>
                <w:rFonts w:ascii="Times New Roman" w:hAnsi="Times New Roman" w:cs="Times New Roman"/>
              </w:rPr>
            </w:pPr>
          </w:p>
        </w:tc>
      </w:tr>
      <w:tr w:rsidR="00B92D2A" w:rsidRPr="00B92D2A" w:rsidTr="00924043">
        <w:trPr>
          <w:trHeight w:val="74"/>
        </w:trPr>
        <w:tc>
          <w:tcPr>
            <w:tcW w:w="1622" w:type="dxa"/>
          </w:tcPr>
          <w:p w:rsidR="00B92D2A" w:rsidRPr="00B92D2A" w:rsidRDefault="00B92D2A" w:rsidP="00B92D2A">
            <w:pPr>
              <w:adjustRightInd/>
              <w:ind w:firstLine="0"/>
              <w:jc w:val="left"/>
              <w:rPr>
                <w:rFonts w:ascii="Times New Roman" w:hAnsi="Times New Roman" w:cs="Times New Roman"/>
              </w:rPr>
            </w:pPr>
          </w:p>
        </w:tc>
        <w:tc>
          <w:tcPr>
            <w:tcW w:w="1580" w:type="dxa"/>
          </w:tcPr>
          <w:p w:rsidR="00B92D2A" w:rsidRPr="00B92D2A" w:rsidRDefault="00B92D2A" w:rsidP="00B92D2A">
            <w:pPr>
              <w:adjustRightInd/>
              <w:ind w:firstLine="0"/>
              <w:jc w:val="left"/>
              <w:rPr>
                <w:rFonts w:ascii="Times New Roman" w:hAnsi="Times New Roman" w:cs="Times New Roman"/>
              </w:rPr>
            </w:pPr>
          </w:p>
        </w:tc>
        <w:tc>
          <w:tcPr>
            <w:tcW w:w="1525" w:type="dxa"/>
          </w:tcPr>
          <w:p w:rsidR="00B92D2A" w:rsidRPr="00B92D2A" w:rsidRDefault="00B92D2A" w:rsidP="00B92D2A">
            <w:pPr>
              <w:adjustRightInd/>
              <w:ind w:firstLine="0"/>
              <w:jc w:val="left"/>
              <w:rPr>
                <w:rFonts w:ascii="Times New Roman" w:hAnsi="Times New Roman" w:cs="Times New Roman"/>
              </w:rPr>
            </w:pPr>
          </w:p>
        </w:tc>
        <w:tc>
          <w:tcPr>
            <w:tcW w:w="1701" w:type="dxa"/>
          </w:tcPr>
          <w:p w:rsidR="00B92D2A" w:rsidRPr="00B92D2A" w:rsidRDefault="00B92D2A" w:rsidP="00B92D2A">
            <w:pPr>
              <w:adjustRightInd/>
              <w:ind w:firstLine="0"/>
              <w:jc w:val="left"/>
              <w:rPr>
                <w:rFonts w:ascii="Times New Roman" w:hAnsi="Times New Roman" w:cs="Times New Roman"/>
              </w:rPr>
            </w:pPr>
          </w:p>
        </w:tc>
        <w:tc>
          <w:tcPr>
            <w:tcW w:w="1418" w:type="dxa"/>
          </w:tcPr>
          <w:p w:rsidR="00B92D2A" w:rsidRPr="00B92D2A" w:rsidRDefault="00B92D2A" w:rsidP="00B92D2A">
            <w:pPr>
              <w:adjustRightInd/>
              <w:ind w:firstLine="0"/>
              <w:jc w:val="left"/>
              <w:rPr>
                <w:rFonts w:ascii="Times New Roman" w:hAnsi="Times New Roman" w:cs="Times New Roman"/>
              </w:rPr>
            </w:pPr>
          </w:p>
        </w:tc>
        <w:tc>
          <w:tcPr>
            <w:tcW w:w="1700" w:type="dxa"/>
          </w:tcPr>
          <w:p w:rsidR="00B92D2A" w:rsidRPr="00B92D2A" w:rsidRDefault="00B92D2A" w:rsidP="00B92D2A">
            <w:pPr>
              <w:adjustRightInd/>
              <w:ind w:firstLine="0"/>
              <w:jc w:val="left"/>
              <w:rPr>
                <w:rFonts w:ascii="Times New Roman" w:hAnsi="Times New Roman" w:cs="Times New Roman"/>
              </w:rPr>
            </w:pPr>
          </w:p>
        </w:tc>
      </w:tr>
    </w:tbl>
    <w:p w:rsidR="00B92D2A" w:rsidRPr="00B92D2A" w:rsidRDefault="00B92D2A" w:rsidP="00B92D2A">
      <w:pPr>
        <w:adjustRightInd/>
        <w:ind w:firstLine="0"/>
        <w:jc w:val="left"/>
        <w:rPr>
          <w:rFonts w:ascii="Times New Roman" w:hAnsi="Times New Roman" w:cs="Times New Roman"/>
        </w:rPr>
      </w:pPr>
    </w:p>
    <w:p w:rsidR="00B92D2A" w:rsidRPr="00B92D2A" w:rsidRDefault="00B92D2A" w:rsidP="00B92D2A">
      <w:pPr>
        <w:adjustRightInd/>
        <w:ind w:firstLine="0"/>
        <w:jc w:val="left"/>
        <w:rPr>
          <w:rFonts w:ascii="Times New Roman" w:hAnsi="Times New Roman" w:cs="Times New Roman"/>
          <w:sz w:val="28"/>
          <w:szCs w:val="28"/>
        </w:rPr>
      </w:pPr>
      <w:r w:rsidRPr="00B92D2A">
        <w:rPr>
          <w:rFonts w:ascii="Times New Roman" w:hAnsi="Times New Roman" w:cs="Times New Roman"/>
          <w:sz w:val="28"/>
          <w:szCs w:val="28"/>
        </w:rPr>
        <w:t>Руководитель _______________________        Ф.И.О.</w:t>
      </w:r>
    </w:p>
    <w:p w:rsidR="00B92D2A" w:rsidRPr="00B92D2A" w:rsidRDefault="00B92D2A" w:rsidP="00B92D2A">
      <w:pPr>
        <w:adjustRightInd/>
        <w:ind w:firstLine="0"/>
        <w:jc w:val="left"/>
        <w:rPr>
          <w:rFonts w:ascii="Times New Roman" w:hAnsi="Times New Roman" w:cs="Times New Roman"/>
          <w:szCs w:val="28"/>
        </w:rPr>
      </w:pPr>
      <w:r w:rsidRPr="00B92D2A">
        <w:rPr>
          <w:rFonts w:ascii="Times New Roman" w:hAnsi="Times New Roman" w:cs="Times New Roman"/>
          <w:szCs w:val="28"/>
        </w:rPr>
        <w:t xml:space="preserve">                                              (подпись)</w:t>
      </w:r>
    </w:p>
    <w:p w:rsidR="00B92D2A" w:rsidRPr="00B92D2A" w:rsidRDefault="00B92D2A" w:rsidP="00B92D2A">
      <w:pPr>
        <w:adjustRightInd/>
        <w:ind w:firstLine="0"/>
        <w:jc w:val="left"/>
        <w:rPr>
          <w:rFonts w:ascii="Times New Roman" w:hAnsi="Times New Roman" w:cs="Times New Roman"/>
          <w:sz w:val="28"/>
          <w:szCs w:val="28"/>
        </w:rPr>
      </w:pPr>
      <w:r w:rsidRPr="00B92D2A">
        <w:rPr>
          <w:rFonts w:ascii="Times New Roman" w:hAnsi="Times New Roman" w:cs="Times New Roman"/>
          <w:sz w:val="28"/>
          <w:szCs w:val="28"/>
        </w:rPr>
        <w:t xml:space="preserve">   </w:t>
      </w:r>
    </w:p>
    <w:p w:rsidR="00B92D2A" w:rsidRPr="00B92D2A" w:rsidRDefault="00B92D2A" w:rsidP="00B92D2A">
      <w:pPr>
        <w:adjustRightInd/>
        <w:ind w:firstLine="0"/>
        <w:jc w:val="left"/>
        <w:rPr>
          <w:rFonts w:ascii="Times New Roman" w:hAnsi="Times New Roman" w:cs="Times New Roman"/>
          <w:sz w:val="28"/>
          <w:szCs w:val="28"/>
        </w:rPr>
      </w:pPr>
    </w:p>
    <w:p w:rsidR="00B92D2A" w:rsidRPr="00B92D2A" w:rsidRDefault="00B92D2A" w:rsidP="00B92D2A">
      <w:pPr>
        <w:adjustRightInd/>
        <w:ind w:firstLine="0"/>
        <w:jc w:val="left"/>
        <w:rPr>
          <w:rFonts w:ascii="Times New Roman" w:hAnsi="Times New Roman" w:cs="Times New Roman"/>
          <w:sz w:val="28"/>
          <w:szCs w:val="28"/>
        </w:rPr>
      </w:pPr>
      <w:r w:rsidRPr="00B92D2A">
        <w:rPr>
          <w:rFonts w:ascii="Times New Roman" w:hAnsi="Times New Roman" w:cs="Times New Roman"/>
          <w:sz w:val="28"/>
          <w:szCs w:val="28"/>
        </w:rPr>
        <w:t>Исполнитель: Ф.И.О.</w:t>
      </w:r>
    </w:p>
    <w:p w:rsidR="00B92D2A" w:rsidRPr="00B92D2A" w:rsidRDefault="00B92D2A" w:rsidP="00B92D2A">
      <w:pPr>
        <w:adjustRightInd/>
        <w:ind w:firstLine="0"/>
        <w:jc w:val="left"/>
        <w:rPr>
          <w:rFonts w:ascii="Times New Roman" w:hAnsi="Times New Roman" w:cs="Times New Roman"/>
          <w:sz w:val="28"/>
          <w:szCs w:val="28"/>
        </w:rPr>
      </w:pPr>
      <w:r w:rsidRPr="00B92D2A">
        <w:rPr>
          <w:rFonts w:ascii="Times New Roman" w:hAnsi="Times New Roman" w:cs="Times New Roman"/>
          <w:sz w:val="28"/>
          <w:szCs w:val="28"/>
        </w:rPr>
        <w:t>Тел.:</w:t>
      </w:r>
    </w:p>
    <w:p w:rsidR="00F42D6A" w:rsidRDefault="00F42D6A" w:rsidP="00B92D2A">
      <w:pPr>
        <w:ind w:firstLine="0"/>
        <w:jc w:val="right"/>
        <w:rPr>
          <w:rStyle w:val="a3"/>
          <w:rFonts w:ascii="Times New Roman" w:hAnsi="Times New Roman" w:cs="Times New Roman"/>
          <w:b w:val="0"/>
          <w:bCs/>
          <w:color w:val="auto"/>
        </w:rPr>
        <w:sectPr w:rsidR="00F42D6A" w:rsidSect="00B92D2A">
          <w:pgSz w:w="11907" w:h="16840" w:code="9"/>
          <w:pgMar w:top="851" w:right="799" w:bottom="992" w:left="799" w:header="720" w:footer="720" w:gutter="0"/>
          <w:cols w:space="720"/>
          <w:noEndnote/>
        </w:sectPr>
      </w:pPr>
    </w:p>
    <w:p w:rsidR="00B92D2A" w:rsidRPr="00B92D2A" w:rsidRDefault="00B92D2A" w:rsidP="00B92D2A">
      <w:pPr>
        <w:ind w:left="5387" w:right="-1" w:firstLine="0"/>
        <w:jc w:val="left"/>
        <w:rPr>
          <w:rFonts w:ascii="Times New Roman" w:hAnsi="Times New Roman" w:cs="Times New Roman"/>
        </w:rPr>
      </w:pPr>
      <w:r w:rsidRPr="00B92D2A">
        <w:rPr>
          <w:rFonts w:ascii="Times New Roman" w:hAnsi="Times New Roman" w:cs="Times New Roman"/>
          <w:sz w:val="28"/>
          <w:szCs w:val="28"/>
        </w:rPr>
        <w:lastRenderedPageBreak/>
        <w:t>Приложение 2</w:t>
      </w:r>
    </w:p>
    <w:p w:rsidR="00B92D2A" w:rsidRPr="00B92D2A" w:rsidRDefault="00125A00" w:rsidP="00B92D2A">
      <w:pPr>
        <w:tabs>
          <w:tab w:val="left" w:pos="6237"/>
          <w:tab w:val="left" w:pos="6379"/>
          <w:tab w:val="left" w:pos="6521"/>
          <w:tab w:val="left" w:pos="8789"/>
        </w:tabs>
        <w:autoSpaceDE/>
        <w:autoSpaceDN/>
        <w:adjustRightInd/>
        <w:ind w:left="5400" w:firstLine="0"/>
        <w:rPr>
          <w:rFonts w:ascii="Times New Roman" w:hAnsi="Times New Roman" w:cs="Times New Roman"/>
          <w:sz w:val="28"/>
          <w:szCs w:val="28"/>
        </w:rPr>
      </w:pPr>
      <w:r>
        <w:rPr>
          <w:rFonts w:ascii="Times New Roman" w:hAnsi="Times New Roman" w:cs="Times New Roman"/>
          <w:sz w:val="28"/>
          <w:szCs w:val="28"/>
        </w:rPr>
        <w:t>к постановлению а</w:t>
      </w:r>
      <w:r w:rsidR="00B92D2A" w:rsidRPr="00B92D2A">
        <w:rPr>
          <w:rFonts w:ascii="Times New Roman" w:hAnsi="Times New Roman" w:cs="Times New Roman"/>
          <w:sz w:val="28"/>
          <w:szCs w:val="28"/>
        </w:rPr>
        <w:t>дминистрации</w:t>
      </w:r>
    </w:p>
    <w:p w:rsidR="00B92D2A" w:rsidRPr="00B92D2A" w:rsidRDefault="00B92D2A" w:rsidP="00B92D2A">
      <w:pPr>
        <w:tabs>
          <w:tab w:val="left" w:pos="6237"/>
          <w:tab w:val="left" w:pos="6379"/>
          <w:tab w:val="left" w:pos="6521"/>
          <w:tab w:val="left" w:pos="8789"/>
        </w:tabs>
        <w:autoSpaceDE/>
        <w:autoSpaceDN/>
        <w:adjustRightInd/>
        <w:ind w:left="5400" w:firstLine="0"/>
        <w:rPr>
          <w:rFonts w:ascii="Times New Roman" w:hAnsi="Times New Roman" w:cs="Times New Roman"/>
          <w:sz w:val="28"/>
          <w:szCs w:val="28"/>
        </w:rPr>
      </w:pPr>
      <w:r>
        <w:rPr>
          <w:rFonts w:ascii="Times New Roman" w:hAnsi="Times New Roman" w:cs="Times New Roman"/>
          <w:sz w:val="28"/>
          <w:szCs w:val="28"/>
        </w:rPr>
        <w:t>Ичалковского</w:t>
      </w:r>
      <w:r w:rsidRPr="00B92D2A">
        <w:rPr>
          <w:rFonts w:ascii="Times New Roman" w:hAnsi="Times New Roman" w:cs="Times New Roman"/>
          <w:sz w:val="28"/>
          <w:szCs w:val="28"/>
        </w:rPr>
        <w:t xml:space="preserve"> муниципал</w:t>
      </w:r>
      <w:r w:rsidR="00285D1A">
        <w:rPr>
          <w:rFonts w:ascii="Times New Roman" w:hAnsi="Times New Roman" w:cs="Times New Roman"/>
          <w:sz w:val="28"/>
          <w:szCs w:val="28"/>
        </w:rPr>
        <w:t>ьного района</w:t>
      </w:r>
    </w:p>
    <w:p w:rsidR="00B92D2A" w:rsidRPr="00B92D2A" w:rsidRDefault="00DE5418" w:rsidP="00B92D2A">
      <w:pPr>
        <w:tabs>
          <w:tab w:val="left" w:pos="6237"/>
          <w:tab w:val="left" w:pos="6379"/>
          <w:tab w:val="left" w:pos="6521"/>
          <w:tab w:val="left" w:pos="8789"/>
        </w:tabs>
        <w:autoSpaceDE/>
        <w:autoSpaceDN/>
        <w:adjustRightInd/>
        <w:ind w:left="5400" w:firstLine="0"/>
        <w:rPr>
          <w:rFonts w:ascii="Times New Roman" w:hAnsi="Times New Roman" w:cs="Times New Roman"/>
          <w:sz w:val="28"/>
          <w:szCs w:val="28"/>
        </w:rPr>
      </w:pPr>
      <w:r>
        <w:rPr>
          <w:rFonts w:ascii="Times New Roman" w:hAnsi="Times New Roman" w:cs="Times New Roman"/>
          <w:sz w:val="28"/>
          <w:szCs w:val="28"/>
        </w:rPr>
        <w:t>от «05» сентября</w:t>
      </w:r>
      <w:r w:rsidR="00B92D2A" w:rsidRPr="00B92D2A">
        <w:rPr>
          <w:rFonts w:ascii="Times New Roman" w:hAnsi="Times New Roman" w:cs="Times New Roman"/>
          <w:sz w:val="28"/>
          <w:szCs w:val="28"/>
        </w:rPr>
        <w:t xml:space="preserve"> 2023 </w:t>
      </w:r>
      <w:r>
        <w:rPr>
          <w:rFonts w:ascii="Times New Roman" w:hAnsi="Times New Roman" w:cs="Times New Roman"/>
          <w:sz w:val="28"/>
          <w:szCs w:val="28"/>
        </w:rPr>
        <w:t>г. № 443</w:t>
      </w:r>
    </w:p>
    <w:p w:rsidR="00B92D2A" w:rsidRPr="00B92D2A" w:rsidRDefault="00B92D2A" w:rsidP="00B92D2A">
      <w:pPr>
        <w:tabs>
          <w:tab w:val="left" w:pos="6237"/>
          <w:tab w:val="left" w:pos="6379"/>
          <w:tab w:val="left" w:pos="6521"/>
          <w:tab w:val="left" w:pos="8789"/>
        </w:tabs>
        <w:autoSpaceDE/>
        <w:autoSpaceDN/>
        <w:adjustRightInd/>
        <w:ind w:left="5400" w:firstLine="0"/>
        <w:rPr>
          <w:rFonts w:ascii="Times New Roman" w:hAnsi="Times New Roman" w:cs="Times New Roman"/>
          <w:sz w:val="28"/>
          <w:szCs w:val="28"/>
        </w:rPr>
      </w:pPr>
    </w:p>
    <w:p w:rsidR="00B92D2A" w:rsidRPr="00B92D2A" w:rsidRDefault="00B92D2A" w:rsidP="00B92D2A">
      <w:pPr>
        <w:tabs>
          <w:tab w:val="left" w:pos="6237"/>
          <w:tab w:val="left" w:pos="6379"/>
          <w:tab w:val="left" w:pos="6521"/>
          <w:tab w:val="left" w:pos="8789"/>
        </w:tabs>
        <w:autoSpaceDE/>
        <w:autoSpaceDN/>
        <w:adjustRightInd/>
        <w:ind w:left="5400" w:firstLine="0"/>
        <w:rPr>
          <w:rFonts w:ascii="Times New Roman" w:hAnsi="Times New Roman" w:cs="Times New Roman"/>
          <w:sz w:val="28"/>
          <w:szCs w:val="28"/>
        </w:rPr>
      </w:pPr>
    </w:p>
    <w:p w:rsidR="00B92D2A" w:rsidRPr="00B92D2A" w:rsidRDefault="00B92D2A" w:rsidP="00B92D2A">
      <w:pPr>
        <w:autoSpaceDE/>
        <w:autoSpaceDN/>
        <w:adjustRightInd/>
        <w:ind w:left="567" w:right="566" w:firstLine="0"/>
        <w:jc w:val="center"/>
        <w:rPr>
          <w:rFonts w:ascii="Times New Roman" w:hAnsi="Times New Roman" w:cs="Times New Roman"/>
          <w:bCs/>
          <w:sz w:val="28"/>
          <w:szCs w:val="28"/>
        </w:rPr>
      </w:pPr>
    </w:p>
    <w:p w:rsidR="00B92D2A" w:rsidRPr="00B92D2A" w:rsidRDefault="00B92D2A" w:rsidP="00B92D2A">
      <w:pPr>
        <w:autoSpaceDE/>
        <w:autoSpaceDN/>
        <w:adjustRightInd/>
        <w:ind w:left="567" w:right="566" w:firstLine="0"/>
        <w:jc w:val="center"/>
        <w:rPr>
          <w:rFonts w:ascii="Times New Roman" w:hAnsi="Times New Roman" w:cs="Times New Roman"/>
          <w:b/>
          <w:bCs/>
          <w:sz w:val="28"/>
          <w:szCs w:val="28"/>
        </w:rPr>
      </w:pPr>
      <w:r w:rsidRPr="00B92D2A">
        <w:rPr>
          <w:rFonts w:ascii="Times New Roman" w:hAnsi="Times New Roman" w:cs="Times New Roman"/>
          <w:b/>
          <w:bCs/>
          <w:sz w:val="28"/>
          <w:szCs w:val="28"/>
        </w:rPr>
        <w:t>Порядок</w:t>
      </w:r>
    </w:p>
    <w:p w:rsidR="00B92D2A" w:rsidRPr="00B92D2A" w:rsidRDefault="00B92D2A" w:rsidP="00B92D2A">
      <w:pPr>
        <w:autoSpaceDE/>
        <w:autoSpaceDN/>
        <w:adjustRightInd/>
        <w:ind w:left="567" w:right="566" w:firstLine="0"/>
        <w:jc w:val="center"/>
        <w:rPr>
          <w:rFonts w:ascii="Times New Roman" w:hAnsi="Times New Roman" w:cs="Times New Roman"/>
          <w:bCs/>
          <w:sz w:val="28"/>
          <w:szCs w:val="28"/>
        </w:rPr>
      </w:pPr>
      <w:r w:rsidRPr="00B92D2A">
        <w:rPr>
          <w:rFonts w:ascii="Times New Roman" w:hAnsi="Times New Roman" w:cs="Times New Roman"/>
          <w:b/>
          <w:bCs/>
          <w:sz w:val="28"/>
          <w:szCs w:val="28"/>
        </w:rPr>
        <w:t xml:space="preserve"> осуществления бюджетных полномочий главных администраторов источников финансирова</w:t>
      </w:r>
      <w:r>
        <w:rPr>
          <w:rFonts w:ascii="Times New Roman" w:hAnsi="Times New Roman" w:cs="Times New Roman"/>
          <w:b/>
          <w:bCs/>
          <w:sz w:val="28"/>
          <w:szCs w:val="28"/>
        </w:rPr>
        <w:t>ния дефицита бюджета Ичалковского</w:t>
      </w:r>
      <w:r w:rsidR="00285D1A">
        <w:rPr>
          <w:rFonts w:ascii="Times New Roman" w:hAnsi="Times New Roman" w:cs="Times New Roman"/>
          <w:b/>
          <w:bCs/>
          <w:sz w:val="28"/>
          <w:szCs w:val="28"/>
        </w:rPr>
        <w:t xml:space="preserve"> муниципального района</w:t>
      </w:r>
    </w:p>
    <w:p w:rsidR="00B92D2A" w:rsidRPr="00B92D2A" w:rsidRDefault="00B92D2A" w:rsidP="00B92D2A">
      <w:pPr>
        <w:autoSpaceDE/>
        <w:autoSpaceDN/>
        <w:adjustRightInd/>
        <w:ind w:left="567" w:right="566" w:firstLine="0"/>
        <w:jc w:val="center"/>
        <w:rPr>
          <w:rFonts w:ascii="Times New Roman" w:hAnsi="Times New Roman" w:cs="Times New Roman"/>
          <w:bCs/>
          <w:sz w:val="28"/>
          <w:szCs w:val="28"/>
        </w:rPr>
      </w:pPr>
    </w:p>
    <w:p w:rsidR="00B92D2A" w:rsidRPr="00B92D2A" w:rsidRDefault="00B92D2A" w:rsidP="00B92D2A">
      <w:pPr>
        <w:widowControl/>
        <w:ind w:firstLine="709"/>
        <w:rPr>
          <w:rFonts w:ascii="Times New Roman" w:hAnsi="Times New Roman" w:cs="Times New Roman"/>
          <w:sz w:val="28"/>
          <w:szCs w:val="28"/>
        </w:rPr>
      </w:pPr>
      <w:r w:rsidRPr="00B92D2A">
        <w:rPr>
          <w:rFonts w:ascii="Times New Roman" w:hAnsi="Times New Roman" w:cs="Times New Roman"/>
          <w:sz w:val="28"/>
          <w:szCs w:val="28"/>
        </w:rPr>
        <w:t>1. Настоящий Порядок регламентирует процедуру осуществления органами мес</w:t>
      </w:r>
      <w:r>
        <w:rPr>
          <w:rFonts w:ascii="Times New Roman" w:hAnsi="Times New Roman" w:cs="Times New Roman"/>
          <w:sz w:val="28"/>
          <w:szCs w:val="28"/>
        </w:rPr>
        <w:t>тного самоуправления Ичалковского</w:t>
      </w:r>
      <w:r w:rsidR="00285D1A">
        <w:rPr>
          <w:rFonts w:ascii="Times New Roman" w:hAnsi="Times New Roman" w:cs="Times New Roman"/>
          <w:sz w:val="28"/>
          <w:szCs w:val="28"/>
        </w:rPr>
        <w:t xml:space="preserve"> муниципального района</w:t>
      </w:r>
      <w:r w:rsidRPr="00B92D2A">
        <w:rPr>
          <w:rFonts w:ascii="Times New Roman" w:hAnsi="Times New Roman" w:cs="Times New Roman"/>
          <w:sz w:val="28"/>
          <w:szCs w:val="28"/>
        </w:rPr>
        <w:t xml:space="preserve"> бюджетных полномочий главных администраторов источников финансирования дефицита бюджета </w:t>
      </w:r>
      <w:r>
        <w:rPr>
          <w:rFonts w:ascii="Times New Roman" w:hAnsi="Times New Roman" w:cs="Times New Roman"/>
          <w:sz w:val="28"/>
          <w:szCs w:val="28"/>
        </w:rPr>
        <w:t>Ичалковского</w:t>
      </w:r>
      <w:r w:rsidR="00285D1A">
        <w:rPr>
          <w:rFonts w:ascii="Times New Roman" w:hAnsi="Times New Roman" w:cs="Times New Roman"/>
          <w:sz w:val="28"/>
          <w:szCs w:val="28"/>
        </w:rPr>
        <w:t xml:space="preserve"> муниципального района</w:t>
      </w:r>
      <w:r w:rsidRPr="00B92D2A">
        <w:rPr>
          <w:rFonts w:ascii="Times New Roman" w:hAnsi="Times New Roman" w:cs="Times New Roman"/>
          <w:sz w:val="28"/>
          <w:szCs w:val="28"/>
        </w:rPr>
        <w:t>.</w:t>
      </w:r>
    </w:p>
    <w:p w:rsidR="00B92D2A" w:rsidRPr="00B92D2A" w:rsidRDefault="00B92D2A" w:rsidP="00B92D2A">
      <w:pPr>
        <w:widowControl/>
        <w:ind w:firstLine="709"/>
        <w:rPr>
          <w:rFonts w:ascii="Times New Roman" w:hAnsi="Times New Roman" w:cs="Times New Roman"/>
          <w:sz w:val="28"/>
          <w:szCs w:val="28"/>
        </w:rPr>
      </w:pPr>
      <w:r w:rsidRPr="00B92D2A">
        <w:rPr>
          <w:rFonts w:ascii="Times New Roman" w:hAnsi="Times New Roman" w:cs="Times New Roman"/>
          <w:sz w:val="28"/>
          <w:szCs w:val="28"/>
        </w:rPr>
        <w:t>2. Органы мес</w:t>
      </w:r>
      <w:r>
        <w:rPr>
          <w:rFonts w:ascii="Times New Roman" w:hAnsi="Times New Roman" w:cs="Times New Roman"/>
          <w:sz w:val="28"/>
          <w:szCs w:val="28"/>
        </w:rPr>
        <w:t>тного самоуправления Ичалковского</w:t>
      </w:r>
      <w:r w:rsidR="00285D1A">
        <w:rPr>
          <w:rFonts w:ascii="Times New Roman" w:hAnsi="Times New Roman" w:cs="Times New Roman"/>
          <w:sz w:val="28"/>
          <w:szCs w:val="28"/>
        </w:rPr>
        <w:t xml:space="preserve"> муниципального района</w:t>
      </w:r>
      <w:r w:rsidRPr="00B92D2A">
        <w:rPr>
          <w:rFonts w:ascii="Times New Roman" w:hAnsi="Times New Roman" w:cs="Times New Roman"/>
          <w:sz w:val="28"/>
          <w:szCs w:val="28"/>
        </w:rPr>
        <w:t xml:space="preserve"> в качестве главных администраторов источников финансирования дефицита бюджета </w:t>
      </w:r>
      <w:r>
        <w:rPr>
          <w:rFonts w:ascii="Times New Roman" w:hAnsi="Times New Roman" w:cs="Times New Roman"/>
          <w:sz w:val="28"/>
          <w:szCs w:val="28"/>
        </w:rPr>
        <w:t>Ичалковского</w:t>
      </w:r>
      <w:r w:rsidR="00285D1A">
        <w:rPr>
          <w:rFonts w:ascii="Times New Roman" w:hAnsi="Times New Roman" w:cs="Times New Roman"/>
          <w:sz w:val="28"/>
          <w:szCs w:val="28"/>
        </w:rPr>
        <w:t xml:space="preserve"> муниципального района</w:t>
      </w:r>
      <w:r w:rsidRPr="00B92D2A">
        <w:rPr>
          <w:rFonts w:ascii="Times New Roman" w:hAnsi="Times New Roman" w:cs="Times New Roman"/>
          <w:sz w:val="28"/>
          <w:szCs w:val="28"/>
        </w:rPr>
        <w:t xml:space="preserve"> (далее – главные администраторы источников финансирования дефицита бюджета) при наличии оснований формируют и утверждают перечень администраторов источников финансирования дефицита бюджета </w:t>
      </w:r>
      <w:r>
        <w:rPr>
          <w:rFonts w:ascii="Times New Roman" w:hAnsi="Times New Roman" w:cs="Times New Roman"/>
          <w:sz w:val="28"/>
          <w:szCs w:val="28"/>
        </w:rPr>
        <w:t>Ичалковского</w:t>
      </w:r>
      <w:r w:rsidRPr="00B92D2A">
        <w:rPr>
          <w:rFonts w:ascii="Times New Roman" w:hAnsi="Times New Roman" w:cs="Times New Roman"/>
          <w:sz w:val="28"/>
          <w:szCs w:val="28"/>
        </w:rPr>
        <w:t xml:space="preserve"> муниципального района (далее – администраторы источников финансирования дефицита бюджета), подведомственных главному администратору источников финансирования дефицита бюджета, копию которого представляют в финансовое упра</w:t>
      </w:r>
      <w:r>
        <w:rPr>
          <w:rFonts w:ascii="Times New Roman" w:hAnsi="Times New Roman" w:cs="Times New Roman"/>
          <w:sz w:val="28"/>
          <w:szCs w:val="28"/>
        </w:rPr>
        <w:t>вление администрации Ичалковского</w:t>
      </w:r>
      <w:r w:rsidR="00285D1A">
        <w:rPr>
          <w:rFonts w:ascii="Times New Roman" w:hAnsi="Times New Roman" w:cs="Times New Roman"/>
          <w:sz w:val="28"/>
          <w:szCs w:val="28"/>
        </w:rPr>
        <w:t xml:space="preserve"> муниципального района</w:t>
      </w:r>
      <w:r w:rsidRPr="00B92D2A">
        <w:rPr>
          <w:rFonts w:ascii="Times New Roman" w:hAnsi="Times New Roman" w:cs="Times New Roman"/>
          <w:sz w:val="28"/>
          <w:szCs w:val="28"/>
        </w:rPr>
        <w:t>.</w:t>
      </w:r>
    </w:p>
    <w:p w:rsidR="00B92D2A" w:rsidRPr="00B92D2A" w:rsidRDefault="00B92D2A" w:rsidP="00B92D2A">
      <w:pPr>
        <w:widowControl/>
        <w:ind w:firstLine="709"/>
        <w:rPr>
          <w:rFonts w:ascii="Times New Roman" w:hAnsi="Times New Roman" w:cs="Times New Roman"/>
          <w:sz w:val="28"/>
          <w:szCs w:val="28"/>
        </w:rPr>
      </w:pPr>
      <w:r w:rsidRPr="00B92D2A">
        <w:rPr>
          <w:rFonts w:ascii="Times New Roman" w:hAnsi="Times New Roman" w:cs="Times New Roman"/>
          <w:sz w:val="28"/>
          <w:szCs w:val="28"/>
        </w:rPr>
        <w:t>3. Главные администраторы источников финансирования дефицита бюджета для реализации своих бюджетных полномочий формируют и представляют в финансовое упра</w:t>
      </w:r>
      <w:r>
        <w:rPr>
          <w:rFonts w:ascii="Times New Roman" w:hAnsi="Times New Roman" w:cs="Times New Roman"/>
          <w:sz w:val="28"/>
          <w:szCs w:val="28"/>
        </w:rPr>
        <w:t>вление администрации Ичалковского</w:t>
      </w:r>
      <w:r w:rsidR="00413B28">
        <w:rPr>
          <w:rFonts w:ascii="Times New Roman" w:hAnsi="Times New Roman" w:cs="Times New Roman"/>
          <w:sz w:val="28"/>
          <w:szCs w:val="28"/>
        </w:rPr>
        <w:t xml:space="preserve"> муниципального района</w:t>
      </w:r>
      <w:r w:rsidRPr="00B92D2A">
        <w:rPr>
          <w:rFonts w:ascii="Times New Roman" w:hAnsi="Times New Roman" w:cs="Times New Roman"/>
          <w:sz w:val="28"/>
          <w:szCs w:val="28"/>
        </w:rPr>
        <w:t>:</w:t>
      </w:r>
    </w:p>
    <w:p w:rsidR="00B92D2A" w:rsidRPr="00B92D2A" w:rsidRDefault="00B92D2A" w:rsidP="00B92D2A">
      <w:pPr>
        <w:widowControl/>
        <w:ind w:firstLine="709"/>
        <w:rPr>
          <w:rFonts w:ascii="Times New Roman" w:hAnsi="Times New Roman" w:cs="Times New Roman"/>
          <w:sz w:val="28"/>
          <w:szCs w:val="28"/>
        </w:rPr>
      </w:pPr>
      <w:r w:rsidRPr="00B92D2A">
        <w:rPr>
          <w:rFonts w:ascii="Times New Roman" w:hAnsi="Times New Roman" w:cs="Times New Roman"/>
          <w:sz w:val="28"/>
          <w:szCs w:val="28"/>
        </w:rPr>
        <w:t xml:space="preserve">1) прогнозируемые сведения по поступлениям администрируемых источников финансирования дефицита бюджета в разрезе кодов бюджетной классификации, необходимые для составления проектов </w:t>
      </w:r>
      <w:r>
        <w:rPr>
          <w:rFonts w:ascii="Times New Roman" w:hAnsi="Times New Roman" w:cs="Times New Roman"/>
          <w:color w:val="000000"/>
          <w:sz w:val="28"/>
          <w:szCs w:val="28"/>
        </w:rPr>
        <w:t>бюджета Ичалковского</w:t>
      </w:r>
      <w:r w:rsidRPr="00B92D2A">
        <w:rPr>
          <w:rFonts w:ascii="Times New Roman" w:hAnsi="Times New Roman" w:cs="Times New Roman"/>
          <w:color w:val="000000"/>
          <w:sz w:val="28"/>
          <w:szCs w:val="28"/>
        </w:rPr>
        <w:t xml:space="preserve"> муниципал</w:t>
      </w:r>
      <w:r w:rsidR="00413B28">
        <w:rPr>
          <w:rFonts w:ascii="Times New Roman" w:hAnsi="Times New Roman" w:cs="Times New Roman"/>
          <w:color w:val="000000"/>
          <w:sz w:val="28"/>
          <w:szCs w:val="28"/>
        </w:rPr>
        <w:t>ьного района</w:t>
      </w:r>
      <w:r w:rsidRPr="00B92D2A">
        <w:rPr>
          <w:rFonts w:ascii="Times New Roman" w:hAnsi="Times New Roman" w:cs="Times New Roman"/>
          <w:color w:val="000000"/>
          <w:sz w:val="28"/>
          <w:szCs w:val="28"/>
        </w:rPr>
        <w:t xml:space="preserve"> и консолидированного бюджета </w:t>
      </w:r>
      <w:r>
        <w:rPr>
          <w:rFonts w:ascii="Times New Roman" w:hAnsi="Times New Roman" w:cs="Times New Roman"/>
          <w:color w:val="000000"/>
          <w:sz w:val="28"/>
          <w:szCs w:val="28"/>
        </w:rPr>
        <w:t>Ичалковского</w:t>
      </w:r>
      <w:r w:rsidRPr="00B92D2A">
        <w:rPr>
          <w:rFonts w:ascii="Times New Roman" w:hAnsi="Times New Roman" w:cs="Times New Roman"/>
          <w:color w:val="000000"/>
          <w:sz w:val="28"/>
          <w:szCs w:val="28"/>
        </w:rPr>
        <w:t xml:space="preserve"> муниципального района</w:t>
      </w:r>
      <w:r w:rsidRPr="00B92D2A">
        <w:rPr>
          <w:rFonts w:ascii="Times New Roman" w:hAnsi="Times New Roman" w:cs="Times New Roman"/>
          <w:sz w:val="28"/>
          <w:szCs w:val="28"/>
        </w:rPr>
        <w:t xml:space="preserve"> на очередной финансовый год и плановый период, в срок до 15 июля текущего финансового года;</w:t>
      </w:r>
    </w:p>
    <w:p w:rsidR="00B92D2A" w:rsidRPr="00B92D2A" w:rsidRDefault="00B92D2A" w:rsidP="00B92D2A">
      <w:pPr>
        <w:widowControl/>
        <w:ind w:firstLine="709"/>
        <w:rPr>
          <w:rFonts w:ascii="Times New Roman" w:hAnsi="Times New Roman" w:cs="Times New Roman"/>
          <w:sz w:val="28"/>
          <w:szCs w:val="28"/>
        </w:rPr>
      </w:pPr>
      <w:r w:rsidRPr="00B92D2A">
        <w:rPr>
          <w:rFonts w:ascii="Times New Roman" w:hAnsi="Times New Roman" w:cs="Times New Roman"/>
          <w:sz w:val="28"/>
          <w:szCs w:val="28"/>
        </w:rPr>
        <w:t>2) аналитические материалы по исполнению администрируемых источников финансирования дефицита бюджета:</w:t>
      </w:r>
    </w:p>
    <w:p w:rsidR="00B92D2A" w:rsidRPr="00B92D2A" w:rsidRDefault="00B92D2A" w:rsidP="00B92D2A">
      <w:pPr>
        <w:widowControl/>
        <w:ind w:firstLine="709"/>
        <w:rPr>
          <w:rFonts w:ascii="Times New Roman" w:hAnsi="Times New Roman" w:cs="Times New Roman"/>
          <w:color w:val="000000"/>
          <w:sz w:val="28"/>
          <w:szCs w:val="28"/>
        </w:rPr>
      </w:pPr>
      <w:r w:rsidRPr="00B92D2A">
        <w:rPr>
          <w:rFonts w:ascii="Times New Roman" w:hAnsi="Times New Roman" w:cs="Times New Roman"/>
          <w:sz w:val="28"/>
          <w:szCs w:val="28"/>
        </w:rPr>
        <w:t>до 15 числа месяца, следующего за отчетным кварталом, – анализ исполнения источников финансирования дефицита бюджета за отчетный квартал и нарастающим итогом с начала года в разрезе кодов бюджетной классификации с указанием причин невыполнения (перевыполнения)</w:t>
      </w:r>
      <w:r w:rsidRPr="00B92D2A">
        <w:rPr>
          <w:rFonts w:ascii="Times New Roman" w:hAnsi="Times New Roman" w:cs="Times New Roman"/>
          <w:color w:val="000000"/>
          <w:sz w:val="28"/>
          <w:szCs w:val="28"/>
        </w:rPr>
        <w:t>;</w:t>
      </w:r>
    </w:p>
    <w:p w:rsidR="00B92D2A" w:rsidRDefault="00B92D2A" w:rsidP="004F38C8">
      <w:pPr>
        <w:ind w:firstLine="0"/>
        <w:jc w:val="right"/>
        <w:rPr>
          <w:rStyle w:val="a3"/>
          <w:rFonts w:ascii="Times New Roman" w:hAnsi="Times New Roman" w:cs="Times New Roman"/>
          <w:b w:val="0"/>
          <w:bCs/>
          <w:color w:val="auto"/>
        </w:rPr>
        <w:sectPr w:rsidR="00B92D2A" w:rsidSect="00B92D2A">
          <w:pgSz w:w="11907" w:h="16840" w:code="9"/>
          <w:pgMar w:top="851" w:right="799" w:bottom="992" w:left="799" w:header="720" w:footer="720" w:gutter="0"/>
          <w:cols w:space="720"/>
          <w:noEndnote/>
        </w:sectPr>
      </w:pPr>
    </w:p>
    <w:p w:rsidR="00B92D2A" w:rsidRPr="00B92D2A" w:rsidRDefault="00B92D2A" w:rsidP="00B92D2A">
      <w:pPr>
        <w:widowControl/>
        <w:ind w:firstLine="709"/>
        <w:rPr>
          <w:rFonts w:ascii="Times New Roman" w:hAnsi="Times New Roman" w:cs="Times New Roman"/>
          <w:sz w:val="28"/>
          <w:szCs w:val="28"/>
        </w:rPr>
      </w:pPr>
      <w:r w:rsidRPr="00B92D2A">
        <w:rPr>
          <w:rFonts w:ascii="Times New Roman" w:hAnsi="Times New Roman" w:cs="Times New Roman"/>
          <w:sz w:val="28"/>
          <w:szCs w:val="28"/>
        </w:rPr>
        <w:lastRenderedPageBreak/>
        <w:t xml:space="preserve">до 25 числа месяца, предшествующего месяцу, в прогнозные показатели которого </w:t>
      </w:r>
      <w:r w:rsidRPr="00B92D2A">
        <w:rPr>
          <w:rFonts w:ascii="Times New Roman" w:hAnsi="Times New Roman" w:cs="Times New Roman"/>
          <w:color w:val="000000"/>
          <w:sz w:val="28"/>
          <w:szCs w:val="28"/>
        </w:rPr>
        <w:t xml:space="preserve">предлагается внесение изменений, – </w:t>
      </w:r>
      <w:hyperlink r:id="rId11" w:history="1">
        <w:r w:rsidRPr="00B92D2A">
          <w:rPr>
            <w:rFonts w:ascii="Times New Roman" w:hAnsi="Times New Roman" w:cs="Times New Roman"/>
            <w:color w:val="000000"/>
            <w:sz w:val="28"/>
            <w:szCs w:val="28"/>
          </w:rPr>
          <w:t>предложения</w:t>
        </w:r>
      </w:hyperlink>
      <w:r w:rsidRPr="00B92D2A">
        <w:rPr>
          <w:rFonts w:ascii="Times New Roman" w:hAnsi="Times New Roman" w:cs="Times New Roman"/>
          <w:color w:val="000000"/>
          <w:sz w:val="28"/>
          <w:szCs w:val="28"/>
        </w:rPr>
        <w:t xml:space="preserve"> по уточнению прогноза поступления источников </w:t>
      </w:r>
      <w:r w:rsidRPr="00B92D2A">
        <w:rPr>
          <w:rFonts w:ascii="Times New Roman" w:hAnsi="Times New Roman" w:cs="Times New Roman"/>
          <w:sz w:val="28"/>
          <w:szCs w:val="28"/>
        </w:rPr>
        <w:t>финансирования дефицита бюджета с обоснованием причин, которые повлекли необходимость корректировки прогноза;</w:t>
      </w:r>
    </w:p>
    <w:p w:rsidR="00B92D2A" w:rsidRPr="00B92D2A" w:rsidRDefault="00B92D2A" w:rsidP="00B92D2A">
      <w:pPr>
        <w:widowControl/>
        <w:ind w:firstLine="709"/>
        <w:rPr>
          <w:rFonts w:ascii="Times New Roman" w:hAnsi="Times New Roman" w:cs="Times New Roman"/>
          <w:color w:val="000000"/>
          <w:sz w:val="28"/>
          <w:szCs w:val="28"/>
        </w:rPr>
      </w:pPr>
      <w:r w:rsidRPr="00B92D2A">
        <w:rPr>
          <w:rFonts w:ascii="Times New Roman" w:hAnsi="Times New Roman" w:cs="Times New Roman"/>
          <w:sz w:val="28"/>
          <w:szCs w:val="28"/>
        </w:rPr>
        <w:t xml:space="preserve">3) сведения, необходимые для составления и ведения кассового плана, по форме и в сроки, </w:t>
      </w:r>
      <w:r w:rsidRPr="00B92D2A">
        <w:rPr>
          <w:rFonts w:ascii="Times New Roman" w:hAnsi="Times New Roman" w:cs="Times New Roman"/>
          <w:color w:val="000000"/>
          <w:sz w:val="28"/>
          <w:szCs w:val="28"/>
        </w:rPr>
        <w:t xml:space="preserve">устанавливаемые </w:t>
      </w:r>
      <w:hyperlink r:id="rId12" w:history="1">
        <w:r w:rsidRPr="00B92D2A">
          <w:rPr>
            <w:rFonts w:ascii="Times New Roman" w:hAnsi="Times New Roman" w:cs="Times New Roman"/>
            <w:color w:val="000000"/>
            <w:sz w:val="28"/>
            <w:szCs w:val="28"/>
          </w:rPr>
          <w:t>приказом</w:t>
        </w:r>
      </w:hyperlink>
      <w:r w:rsidRPr="00B92D2A">
        <w:rPr>
          <w:rFonts w:ascii="Times New Roman" w:hAnsi="Times New Roman" w:cs="Times New Roman"/>
          <w:color w:val="000000"/>
          <w:sz w:val="28"/>
          <w:szCs w:val="28"/>
        </w:rPr>
        <w:t xml:space="preserve"> финансового упра</w:t>
      </w:r>
      <w:r w:rsidR="0048421D">
        <w:rPr>
          <w:rFonts w:ascii="Times New Roman" w:hAnsi="Times New Roman" w:cs="Times New Roman"/>
          <w:color w:val="000000"/>
          <w:sz w:val="28"/>
          <w:szCs w:val="28"/>
        </w:rPr>
        <w:t>вления администрации Ичалковского</w:t>
      </w:r>
      <w:r w:rsidRPr="00B92D2A">
        <w:rPr>
          <w:rFonts w:ascii="Times New Roman" w:hAnsi="Times New Roman" w:cs="Times New Roman"/>
          <w:color w:val="000000"/>
          <w:sz w:val="28"/>
          <w:szCs w:val="28"/>
        </w:rPr>
        <w:t xml:space="preserve"> муниципального района;</w:t>
      </w:r>
    </w:p>
    <w:p w:rsidR="00B92D2A" w:rsidRPr="00B92D2A" w:rsidRDefault="00B92D2A" w:rsidP="00B92D2A">
      <w:pPr>
        <w:widowControl/>
        <w:ind w:firstLine="709"/>
        <w:rPr>
          <w:rFonts w:ascii="Times New Roman" w:hAnsi="Times New Roman" w:cs="Times New Roman"/>
          <w:sz w:val="28"/>
          <w:szCs w:val="28"/>
        </w:rPr>
      </w:pPr>
      <w:r w:rsidRPr="00B92D2A">
        <w:rPr>
          <w:rFonts w:ascii="Times New Roman" w:hAnsi="Times New Roman" w:cs="Times New Roman"/>
          <w:sz w:val="28"/>
          <w:szCs w:val="28"/>
        </w:rPr>
        <w:t>4) бюджетную отчетность главного администратора источников финансирования дефицита бюджета по формам и в сроки, установленные законодательством Российской Федерации.</w:t>
      </w:r>
    </w:p>
    <w:p w:rsidR="00B92D2A" w:rsidRPr="00B92D2A" w:rsidRDefault="00B92D2A" w:rsidP="00B92D2A">
      <w:pPr>
        <w:widowControl/>
        <w:ind w:firstLine="709"/>
        <w:rPr>
          <w:rFonts w:ascii="Times New Roman" w:hAnsi="Times New Roman" w:cs="Times New Roman"/>
          <w:sz w:val="28"/>
          <w:szCs w:val="28"/>
        </w:rPr>
      </w:pPr>
      <w:r w:rsidRPr="00B92D2A">
        <w:rPr>
          <w:rFonts w:ascii="Times New Roman" w:hAnsi="Times New Roman" w:cs="Times New Roman"/>
          <w:sz w:val="28"/>
          <w:szCs w:val="28"/>
        </w:rPr>
        <w:t>4. Главные администраторы источников финансирования дефицита бюджета не позднее 25 дней до начала очередного финансового года утверждают и доводят до подведомственных им администраторов источников финансирования дефицита бюджета правовые акты о наделении их полномочиями администраторов источников финансирования дефицита бюджета и порядке осуществления ими указанных полномочий, которые содержат закрепление за подведомственными администраторами источников финансирования дефицита бюджета, полномочия по администрированию которых они осуществляют (с указанием правовых актов, являющихся основанием для администрирования данного источника, и кода бюджетной классификации источников финансирования дефицита бюджета).</w:t>
      </w:r>
    </w:p>
    <w:p w:rsidR="00B92D2A" w:rsidRPr="00B92D2A" w:rsidRDefault="00B92D2A" w:rsidP="00B92D2A">
      <w:pPr>
        <w:widowControl/>
        <w:ind w:firstLine="709"/>
        <w:rPr>
          <w:rFonts w:ascii="Times New Roman" w:hAnsi="Times New Roman" w:cs="Times New Roman"/>
          <w:sz w:val="28"/>
          <w:szCs w:val="28"/>
        </w:rPr>
      </w:pPr>
      <w:r w:rsidRPr="00B92D2A">
        <w:rPr>
          <w:rFonts w:ascii="Times New Roman" w:hAnsi="Times New Roman" w:cs="Times New Roman"/>
          <w:sz w:val="28"/>
          <w:szCs w:val="28"/>
        </w:rPr>
        <w:t xml:space="preserve">5. Главные администраторы источников финансирования дефицита бюджета, не имеющие подведомственных им администраторов доходов источников финансирования дефицита бюджета, осуществляют бюджетные полномочия администратора источников финансирования дефицита </w:t>
      </w:r>
      <w:r w:rsidRPr="00B92D2A">
        <w:rPr>
          <w:rFonts w:ascii="Times New Roman" w:hAnsi="Times New Roman" w:cs="Times New Roman"/>
          <w:color w:val="000000"/>
          <w:sz w:val="28"/>
          <w:szCs w:val="28"/>
        </w:rPr>
        <w:t xml:space="preserve">бюджета, установленные Бюджетным </w:t>
      </w:r>
      <w:hyperlink r:id="rId13" w:history="1">
        <w:r w:rsidRPr="00B92D2A">
          <w:rPr>
            <w:rFonts w:ascii="Times New Roman" w:hAnsi="Times New Roman" w:cs="Times New Roman"/>
            <w:color w:val="000000"/>
            <w:sz w:val="28"/>
            <w:szCs w:val="28"/>
          </w:rPr>
          <w:t>кодексом</w:t>
        </w:r>
      </w:hyperlink>
      <w:r w:rsidRPr="00B92D2A">
        <w:rPr>
          <w:rFonts w:ascii="Times New Roman" w:hAnsi="Times New Roman" w:cs="Times New Roman"/>
          <w:color w:val="000000"/>
          <w:sz w:val="28"/>
          <w:szCs w:val="28"/>
        </w:rPr>
        <w:t xml:space="preserve"> Российской Федерации, в порядке, определенном </w:t>
      </w:r>
      <w:r w:rsidRPr="00B92D2A">
        <w:rPr>
          <w:rFonts w:ascii="Times New Roman" w:hAnsi="Times New Roman" w:cs="Times New Roman"/>
          <w:sz w:val="28"/>
          <w:szCs w:val="28"/>
        </w:rPr>
        <w:t>главным администратором источников финансирования дефицита бюджета.</w:t>
      </w:r>
    </w:p>
    <w:p w:rsidR="00B92D2A" w:rsidRPr="00B92D2A" w:rsidRDefault="00B92D2A" w:rsidP="00B92D2A">
      <w:pPr>
        <w:widowControl/>
        <w:ind w:firstLine="709"/>
        <w:rPr>
          <w:rFonts w:ascii="Times New Roman" w:hAnsi="Times New Roman" w:cs="Times New Roman"/>
          <w:sz w:val="28"/>
          <w:szCs w:val="28"/>
        </w:rPr>
      </w:pPr>
      <w:r w:rsidRPr="00B92D2A">
        <w:rPr>
          <w:rFonts w:ascii="Times New Roman" w:hAnsi="Times New Roman" w:cs="Times New Roman"/>
          <w:sz w:val="28"/>
          <w:szCs w:val="28"/>
        </w:rPr>
        <w:t>6. Главные администраторы источников финансирования дефицита бюджета для получения информации по администрируемым поступлениям заключают с территориальным органом Федерального казначейства договор об обмене электронными документами либо, при отсутствии технической возможности для информационного обмена в электронном виде, соглашение об обмене информацией с применением документооборота на бумажном носителе.</w:t>
      </w:r>
    </w:p>
    <w:p w:rsidR="00B92D2A" w:rsidRPr="00B92D2A" w:rsidRDefault="00B92D2A" w:rsidP="00B92D2A">
      <w:pPr>
        <w:autoSpaceDE/>
        <w:autoSpaceDN/>
        <w:adjustRightInd/>
        <w:ind w:left="567" w:right="566" w:firstLine="0"/>
        <w:jc w:val="center"/>
        <w:rPr>
          <w:rFonts w:ascii="Times New Roman" w:hAnsi="Times New Roman" w:cs="Times New Roman"/>
          <w:bCs/>
          <w:sz w:val="28"/>
          <w:szCs w:val="28"/>
        </w:rPr>
      </w:pPr>
    </w:p>
    <w:p w:rsidR="00B92D2A" w:rsidRPr="00B92D2A" w:rsidRDefault="00B92D2A" w:rsidP="00B92D2A">
      <w:pPr>
        <w:autoSpaceDE/>
        <w:autoSpaceDN/>
        <w:adjustRightInd/>
        <w:ind w:right="-1" w:firstLine="0"/>
        <w:jc w:val="center"/>
        <w:rPr>
          <w:rFonts w:ascii="Times New Roman" w:hAnsi="Times New Roman" w:cs="Times New Roman"/>
          <w:sz w:val="28"/>
          <w:szCs w:val="28"/>
        </w:rPr>
      </w:pPr>
    </w:p>
    <w:p w:rsidR="00B92D2A" w:rsidRDefault="00B92D2A" w:rsidP="004F38C8">
      <w:pPr>
        <w:ind w:firstLine="0"/>
        <w:jc w:val="right"/>
        <w:rPr>
          <w:rStyle w:val="a3"/>
          <w:rFonts w:ascii="Times New Roman" w:hAnsi="Times New Roman" w:cs="Times New Roman"/>
          <w:b w:val="0"/>
          <w:bCs/>
          <w:color w:val="auto"/>
        </w:rPr>
        <w:sectPr w:rsidR="00B92D2A" w:rsidSect="00B92D2A">
          <w:pgSz w:w="11907" w:h="16840" w:code="9"/>
          <w:pgMar w:top="851" w:right="799" w:bottom="992" w:left="799" w:header="720" w:footer="720" w:gutter="0"/>
          <w:cols w:space="720"/>
          <w:noEndnote/>
        </w:sectPr>
      </w:pPr>
    </w:p>
    <w:p w:rsidR="00104EC9" w:rsidRPr="00104EC9" w:rsidRDefault="00104EC9" w:rsidP="00104EC9">
      <w:pPr>
        <w:ind w:right="-1" w:firstLine="0"/>
        <w:jc w:val="right"/>
        <w:rPr>
          <w:rFonts w:ascii="Times New Roman" w:hAnsi="Times New Roman" w:cs="Times New Roman"/>
          <w:bCs/>
          <w:color w:val="26282F"/>
          <w:sz w:val="28"/>
          <w:szCs w:val="28"/>
        </w:rPr>
      </w:pPr>
      <w:bookmarkStart w:id="3" w:name="sub_2000"/>
      <w:r w:rsidRPr="00104EC9">
        <w:rPr>
          <w:rFonts w:ascii="Times New Roman" w:hAnsi="Times New Roman" w:cs="Times New Roman"/>
          <w:bCs/>
          <w:color w:val="26282F"/>
          <w:sz w:val="28"/>
          <w:szCs w:val="28"/>
        </w:rPr>
        <w:lastRenderedPageBreak/>
        <w:t>Приложение</w:t>
      </w:r>
      <w:r w:rsidR="000B20A2">
        <w:rPr>
          <w:rFonts w:ascii="Times New Roman" w:hAnsi="Times New Roman" w:cs="Times New Roman"/>
          <w:bCs/>
          <w:color w:val="26282F"/>
          <w:sz w:val="28"/>
          <w:szCs w:val="28"/>
        </w:rPr>
        <w:t xml:space="preserve"> 3</w:t>
      </w:r>
      <w:r w:rsidR="00125A00">
        <w:rPr>
          <w:rFonts w:ascii="Times New Roman" w:hAnsi="Times New Roman" w:cs="Times New Roman"/>
          <w:bCs/>
          <w:color w:val="26282F"/>
          <w:sz w:val="28"/>
          <w:szCs w:val="28"/>
        </w:rPr>
        <w:t xml:space="preserve"> </w:t>
      </w:r>
      <w:r w:rsidR="00125A00">
        <w:rPr>
          <w:rFonts w:ascii="Times New Roman" w:hAnsi="Times New Roman" w:cs="Times New Roman"/>
          <w:bCs/>
          <w:color w:val="26282F"/>
          <w:sz w:val="28"/>
          <w:szCs w:val="28"/>
        </w:rPr>
        <w:br/>
        <w:t>к постановлению а</w:t>
      </w:r>
      <w:r w:rsidRPr="00104EC9">
        <w:rPr>
          <w:rFonts w:ascii="Times New Roman" w:hAnsi="Times New Roman" w:cs="Times New Roman"/>
          <w:bCs/>
          <w:color w:val="26282F"/>
          <w:sz w:val="28"/>
          <w:szCs w:val="28"/>
        </w:rPr>
        <w:t>дминистрации</w:t>
      </w:r>
      <w:r w:rsidRPr="00104EC9">
        <w:rPr>
          <w:rFonts w:ascii="Times New Roman" w:hAnsi="Times New Roman" w:cs="Times New Roman"/>
          <w:bCs/>
          <w:color w:val="26282F"/>
          <w:sz w:val="28"/>
          <w:szCs w:val="28"/>
        </w:rPr>
        <w:br/>
      </w:r>
      <w:r w:rsidR="00473550">
        <w:rPr>
          <w:rFonts w:ascii="Times New Roman" w:hAnsi="Times New Roman" w:cs="Times New Roman"/>
          <w:bCs/>
          <w:color w:val="26282F"/>
          <w:sz w:val="28"/>
          <w:szCs w:val="28"/>
        </w:rPr>
        <w:t>Ичалковского</w:t>
      </w:r>
      <w:r w:rsidRPr="00104EC9">
        <w:rPr>
          <w:rFonts w:ascii="Times New Roman" w:hAnsi="Times New Roman" w:cs="Times New Roman"/>
          <w:bCs/>
          <w:color w:val="26282F"/>
          <w:sz w:val="28"/>
          <w:szCs w:val="28"/>
        </w:rPr>
        <w:t xml:space="preserve"> муниципального района</w:t>
      </w:r>
    </w:p>
    <w:p w:rsidR="00104EC9" w:rsidRPr="00104EC9" w:rsidRDefault="00125A00" w:rsidP="00104EC9">
      <w:pPr>
        <w:widowControl/>
        <w:autoSpaceDE/>
        <w:autoSpaceDN/>
        <w:adjustRightInd/>
        <w:ind w:firstLine="709"/>
        <w:jc w:val="right"/>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 </w:t>
      </w:r>
      <w:r w:rsidR="00DE5418">
        <w:rPr>
          <w:rFonts w:ascii="Times New Roman" w:hAnsi="Times New Roman" w:cs="Times New Roman"/>
          <w:bCs/>
          <w:color w:val="26282F"/>
          <w:sz w:val="28"/>
          <w:szCs w:val="28"/>
        </w:rPr>
        <w:t xml:space="preserve"> </w:t>
      </w:r>
      <w:r w:rsidR="00DE5418">
        <w:rPr>
          <w:rFonts w:ascii="Times New Roman" w:hAnsi="Times New Roman" w:cs="Times New Roman"/>
          <w:bCs/>
          <w:color w:val="26282F"/>
          <w:sz w:val="28"/>
          <w:szCs w:val="28"/>
        </w:rPr>
        <w:br/>
        <w:t xml:space="preserve">от 05 сентября </w:t>
      </w:r>
      <w:r w:rsidR="00104EC9" w:rsidRPr="00104EC9">
        <w:rPr>
          <w:rFonts w:ascii="Times New Roman" w:hAnsi="Times New Roman" w:cs="Times New Roman"/>
          <w:bCs/>
          <w:color w:val="26282F"/>
          <w:sz w:val="28"/>
          <w:szCs w:val="28"/>
        </w:rPr>
        <w:t>2023 г. № </w:t>
      </w:r>
      <w:bookmarkEnd w:id="3"/>
      <w:r w:rsidR="00DE5418">
        <w:rPr>
          <w:rFonts w:ascii="Times New Roman" w:hAnsi="Times New Roman" w:cs="Times New Roman"/>
          <w:bCs/>
          <w:color w:val="26282F"/>
          <w:sz w:val="28"/>
          <w:szCs w:val="28"/>
        </w:rPr>
        <w:t>443</w:t>
      </w:r>
    </w:p>
    <w:p w:rsidR="00104EC9" w:rsidRPr="00104EC9" w:rsidRDefault="00104EC9" w:rsidP="00104EC9">
      <w:pPr>
        <w:widowControl/>
        <w:autoSpaceDE/>
        <w:autoSpaceDN/>
        <w:adjustRightInd/>
        <w:ind w:firstLine="709"/>
        <w:jc w:val="right"/>
        <w:rPr>
          <w:rFonts w:ascii="Times New Roman" w:hAnsi="Times New Roman" w:cs="Times New Roman"/>
          <w:bCs/>
          <w:color w:val="26282F"/>
          <w:sz w:val="28"/>
          <w:szCs w:val="28"/>
        </w:rPr>
      </w:pPr>
    </w:p>
    <w:p w:rsidR="00104EC9" w:rsidRPr="00104EC9" w:rsidRDefault="00104EC9" w:rsidP="00104EC9">
      <w:pPr>
        <w:widowControl/>
        <w:autoSpaceDE/>
        <w:autoSpaceDN/>
        <w:adjustRightInd/>
        <w:ind w:firstLine="709"/>
        <w:jc w:val="center"/>
        <w:rPr>
          <w:rFonts w:ascii="Times New Roman" w:hAnsi="Times New Roman" w:cs="Times New Roman"/>
          <w:b/>
          <w:bCs/>
          <w:sz w:val="28"/>
          <w:szCs w:val="28"/>
        </w:rPr>
      </w:pPr>
      <w:r w:rsidRPr="00104EC9">
        <w:rPr>
          <w:rFonts w:ascii="Times New Roman" w:hAnsi="Times New Roman" w:cs="Times New Roman"/>
          <w:b/>
          <w:sz w:val="28"/>
          <w:szCs w:val="28"/>
        </w:rPr>
        <w:t>Регламент</w:t>
      </w:r>
      <w:r w:rsidRPr="00104EC9">
        <w:rPr>
          <w:rFonts w:ascii="Times New Roman" w:hAnsi="Times New Roman" w:cs="Times New Roman"/>
          <w:b/>
          <w:sz w:val="28"/>
          <w:szCs w:val="28"/>
        </w:rPr>
        <w:br/>
        <w:t xml:space="preserve">реализации </w:t>
      </w:r>
      <w:r w:rsidRPr="00104EC9">
        <w:rPr>
          <w:rFonts w:ascii="Times New Roman" w:hAnsi="Times New Roman" w:cs="Times New Roman"/>
          <w:b/>
          <w:bCs/>
          <w:sz w:val="28"/>
          <w:szCs w:val="28"/>
        </w:rPr>
        <w:t>полномочий главными администраторами (администратор</w:t>
      </w:r>
      <w:r w:rsidR="00473550">
        <w:rPr>
          <w:rFonts w:ascii="Times New Roman" w:hAnsi="Times New Roman" w:cs="Times New Roman"/>
          <w:b/>
          <w:bCs/>
          <w:sz w:val="28"/>
          <w:szCs w:val="28"/>
        </w:rPr>
        <w:t>ами) доходов бюджета Ичалковского</w:t>
      </w:r>
      <w:r w:rsidRPr="00104EC9">
        <w:rPr>
          <w:rFonts w:ascii="Times New Roman" w:hAnsi="Times New Roman" w:cs="Times New Roman"/>
          <w:b/>
          <w:bCs/>
          <w:sz w:val="28"/>
          <w:szCs w:val="28"/>
        </w:rPr>
        <w:t xml:space="preserve"> муниципаль</w:t>
      </w:r>
      <w:r w:rsidR="00583331">
        <w:rPr>
          <w:rFonts w:ascii="Times New Roman" w:hAnsi="Times New Roman" w:cs="Times New Roman"/>
          <w:b/>
          <w:bCs/>
          <w:sz w:val="28"/>
          <w:szCs w:val="28"/>
        </w:rPr>
        <w:t xml:space="preserve">ного района </w:t>
      </w:r>
      <w:r w:rsidRPr="00104EC9">
        <w:rPr>
          <w:rFonts w:ascii="Times New Roman" w:hAnsi="Times New Roman" w:cs="Times New Roman"/>
          <w:b/>
          <w:bCs/>
          <w:sz w:val="28"/>
          <w:szCs w:val="28"/>
        </w:rPr>
        <w:t xml:space="preserve">по взысканию дебиторской задолженности по платежам, </w:t>
      </w:r>
    </w:p>
    <w:p w:rsidR="00104EC9" w:rsidRPr="00104EC9" w:rsidRDefault="00104EC9" w:rsidP="00104EC9">
      <w:pPr>
        <w:widowControl/>
        <w:autoSpaceDE/>
        <w:autoSpaceDN/>
        <w:adjustRightInd/>
        <w:ind w:firstLine="709"/>
        <w:jc w:val="center"/>
        <w:rPr>
          <w:rFonts w:ascii="Times New Roman" w:hAnsi="Times New Roman" w:cs="Times New Roman"/>
          <w:b/>
          <w:sz w:val="28"/>
          <w:szCs w:val="28"/>
        </w:rPr>
      </w:pPr>
      <w:r w:rsidRPr="00104EC9">
        <w:rPr>
          <w:rFonts w:ascii="Times New Roman" w:hAnsi="Times New Roman" w:cs="Times New Roman"/>
          <w:b/>
          <w:bCs/>
          <w:sz w:val="28"/>
          <w:szCs w:val="28"/>
        </w:rPr>
        <w:t>пеням и штрафам по ним</w:t>
      </w:r>
    </w:p>
    <w:p w:rsidR="00104EC9" w:rsidRPr="00104EC9" w:rsidRDefault="00104EC9" w:rsidP="00104EC9">
      <w:pPr>
        <w:widowControl/>
        <w:autoSpaceDE/>
        <w:autoSpaceDN/>
        <w:adjustRightInd/>
        <w:ind w:firstLine="709"/>
        <w:jc w:val="left"/>
        <w:rPr>
          <w:rFonts w:ascii="Times New Roman" w:hAnsi="Times New Roman" w:cs="Times New Roman"/>
          <w:sz w:val="28"/>
          <w:szCs w:val="28"/>
        </w:rPr>
      </w:pPr>
    </w:p>
    <w:p w:rsidR="00104EC9" w:rsidRPr="00104EC9" w:rsidRDefault="00104EC9" w:rsidP="00104EC9">
      <w:pPr>
        <w:spacing w:before="108" w:after="108"/>
        <w:ind w:firstLine="709"/>
        <w:jc w:val="center"/>
        <w:outlineLvl w:val="0"/>
        <w:rPr>
          <w:rFonts w:ascii="Times New Roman" w:hAnsi="Times New Roman" w:cs="Times New Roman"/>
          <w:b/>
          <w:bCs/>
          <w:color w:val="26282F"/>
          <w:sz w:val="28"/>
          <w:szCs w:val="28"/>
        </w:rPr>
      </w:pPr>
      <w:bookmarkStart w:id="4" w:name="sub_201"/>
      <w:r w:rsidRPr="00104EC9">
        <w:rPr>
          <w:rFonts w:ascii="Times New Roman" w:hAnsi="Times New Roman" w:cs="Times New Roman"/>
          <w:b/>
          <w:bCs/>
          <w:color w:val="26282F"/>
          <w:sz w:val="28"/>
          <w:szCs w:val="28"/>
        </w:rPr>
        <w:t>1. Общие положения</w:t>
      </w:r>
    </w:p>
    <w:p w:rsidR="00104EC9" w:rsidRPr="00104EC9" w:rsidRDefault="00104EC9" w:rsidP="00104EC9">
      <w:pPr>
        <w:widowControl/>
        <w:autoSpaceDE/>
        <w:autoSpaceDN/>
        <w:adjustRightInd/>
        <w:ind w:firstLine="709"/>
        <w:rPr>
          <w:rFonts w:ascii="Times New Roman" w:hAnsi="Times New Roman" w:cs="Times New Roman"/>
          <w:sz w:val="28"/>
          <w:szCs w:val="28"/>
        </w:rPr>
      </w:pPr>
      <w:bookmarkStart w:id="5" w:name="sub_2001"/>
      <w:bookmarkEnd w:id="4"/>
      <w:r w:rsidRPr="00104EC9">
        <w:rPr>
          <w:rFonts w:ascii="Times New Roman" w:hAnsi="Times New Roman" w:cs="Times New Roman"/>
          <w:sz w:val="28"/>
          <w:szCs w:val="28"/>
        </w:rPr>
        <w:t xml:space="preserve">1. Регламент реализации полномочий главными администраторами (администраторами) доходов бюджета </w:t>
      </w:r>
      <w:r w:rsidR="00473550">
        <w:rPr>
          <w:rFonts w:ascii="Times New Roman" w:hAnsi="Times New Roman" w:cs="Times New Roman"/>
          <w:sz w:val="28"/>
          <w:szCs w:val="28"/>
        </w:rPr>
        <w:t>Ичалковского</w:t>
      </w:r>
      <w:r w:rsidRPr="00104EC9">
        <w:rPr>
          <w:rFonts w:ascii="Times New Roman" w:hAnsi="Times New Roman" w:cs="Times New Roman"/>
          <w:sz w:val="28"/>
          <w:szCs w:val="28"/>
        </w:rPr>
        <w:t xml:space="preserve"> муниципал</w:t>
      </w:r>
      <w:r w:rsidR="00060440">
        <w:rPr>
          <w:rFonts w:ascii="Times New Roman" w:hAnsi="Times New Roman" w:cs="Times New Roman"/>
          <w:sz w:val="28"/>
          <w:szCs w:val="28"/>
        </w:rPr>
        <w:t xml:space="preserve">ьного </w:t>
      </w:r>
      <w:r w:rsidR="006217B7">
        <w:rPr>
          <w:rFonts w:ascii="Times New Roman" w:hAnsi="Times New Roman" w:cs="Times New Roman"/>
          <w:sz w:val="28"/>
          <w:szCs w:val="28"/>
        </w:rPr>
        <w:t xml:space="preserve">района </w:t>
      </w:r>
      <w:r w:rsidRPr="00104EC9">
        <w:rPr>
          <w:rFonts w:ascii="Times New Roman" w:hAnsi="Times New Roman" w:cs="Times New Roman"/>
          <w:sz w:val="28"/>
          <w:szCs w:val="28"/>
        </w:rPr>
        <w:t xml:space="preserve">(далее -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бюджета </w:t>
      </w:r>
      <w:r w:rsidR="00473550">
        <w:rPr>
          <w:rFonts w:ascii="Times New Roman" w:hAnsi="Times New Roman" w:cs="Times New Roman"/>
          <w:sz w:val="28"/>
          <w:szCs w:val="28"/>
        </w:rPr>
        <w:t>Ичалковского</w:t>
      </w:r>
      <w:r w:rsidRPr="00104EC9">
        <w:rPr>
          <w:rFonts w:ascii="Times New Roman" w:hAnsi="Times New Roman" w:cs="Times New Roman"/>
          <w:sz w:val="28"/>
          <w:szCs w:val="28"/>
        </w:rPr>
        <w:t xml:space="preserve"> муниципал</w:t>
      </w:r>
      <w:r w:rsidR="0057106F">
        <w:rPr>
          <w:rFonts w:ascii="Times New Roman" w:hAnsi="Times New Roman" w:cs="Times New Roman"/>
          <w:sz w:val="28"/>
          <w:szCs w:val="28"/>
        </w:rPr>
        <w:t>ьного района</w:t>
      </w:r>
      <w:r w:rsidRPr="00104EC9">
        <w:rPr>
          <w:rFonts w:ascii="Times New Roman" w:hAnsi="Times New Roman" w:cs="Times New Roman"/>
          <w:sz w:val="28"/>
          <w:szCs w:val="28"/>
        </w:rPr>
        <w:t xml:space="preserve"> (далее - Регламент) устанавливает:</w:t>
      </w:r>
    </w:p>
    <w:bookmarkEnd w:id="5"/>
    <w:p w:rsidR="00104EC9" w:rsidRPr="00104EC9" w:rsidRDefault="0057106F" w:rsidP="00104EC9">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а) п</w:t>
      </w:r>
      <w:r w:rsidR="00104EC9" w:rsidRPr="00104EC9">
        <w:rPr>
          <w:rFonts w:ascii="Times New Roman" w:hAnsi="Times New Roman" w:cs="Times New Roman"/>
          <w:sz w:val="28"/>
          <w:szCs w:val="28"/>
        </w:rPr>
        <w:t>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104EC9" w:rsidRPr="00104EC9" w:rsidRDefault="0057106F" w:rsidP="00104EC9">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б) с</w:t>
      </w:r>
      <w:r w:rsidR="00104EC9" w:rsidRPr="00104EC9">
        <w:rPr>
          <w:rFonts w:ascii="Times New Roman" w:hAnsi="Times New Roman" w:cs="Times New Roman"/>
          <w:sz w:val="28"/>
          <w:szCs w:val="28"/>
        </w:rPr>
        <w:t>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104EC9" w:rsidRPr="00104EC9" w:rsidRDefault="0057106F" w:rsidP="00104EC9">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в) п</w:t>
      </w:r>
      <w:r w:rsidR="00104EC9" w:rsidRPr="00104EC9">
        <w:rPr>
          <w:rFonts w:ascii="Times New Roman" w:hAnsi="Times New Roman" w:cs="Times New Roman"/>
          <w:sz w:val="28"/>
          <w:szCs w:val="28"/>
        </w:rPr>
        <w:t>еречень сотрудников администратора доходов бюджета, ответственных за работу с дебиторской задолженностью по доходам;</w:t>
      </w:r>
    </w:p>
    <w:p w:rsidR="00104EC9" w:rsidRPr="00104EC9" w:rsidRDefault="0057106F" w:rsidP="00104EC9">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г) п</w:t>
      </w:r>
      <w:r w:rsidR="00104EC9" w:rsidRPr="00104EC9">
        <w:rPr>
          <w:rFonts w:ascii="Times New Roman" w:hAnsi="Times New Roman" w:cs="Times New Roman"/>
          <w:sz w:val="28"/>
          <w:szCs w:val="28"/>
        </w:rPr>
        <w:t>орядок обмена информацией (первичными учетными документами) между сотрудниками администратора доходов бюджета.</w:t>
      </w:r>
    </w:p>
    <w:p w:rsidR="00104EC9" w:rsidRPr="00104EC9" w:rsidRDefault="0057106F" w:rsidP="00104EC9">
      <w:pPr>
        <w:widowControl/>
        <w:autoSpaceDE/>
        <w:autoSpaceDN/>
        <w:adjustRightInd/>
        <w:ind w:firstLine="709"/>
        <w:rPr>
          <w:rFonts w:ascii="Times New Roman" w:hAnsi="Times New Roman" w:cs="Times New Roman"/>
          <w:sz w:val="28"/>
          <w:szCs w:val="28"/>
        </w:rPr>
      </w:pPr>
      <w:bookmarkStart w:id="6" w:name="sub_2002"/>
      <w:r>
        <w:rPr>
          <w:rFonts w:ascii="Times New Roman" w:hAnsi="Times New Roman" w:cs="Times New Roman"/>
          <w:sz w:val="28"/>
          <w:szCs w:val="28"/>
        </w:rPr>
        <w:t>2. т</w:t>
      </w:r>
      <w:r w:rsidR="00104EC9" w:rsidRPr="00104EC9">
        <w:rPr>
          <w:rFonts w:ascii="Times New Roman" w:hAnsi="Times New Roman" w:cs="Times New Roman"/>
          <w:sz w:val="28"/>
          <w:szCs w:val="28"/>
        </w:rPr>
        <w:t>ермины и определения, используемые в Регламенте:</w:t>
      </w:r>
    </w:p>
    <w:bookmarkEnd w:id="6"/>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lastRenderedPageBreak/>
        <w:t xml:space="preserve">- </w:t>
      </w:r>
      <w:r w:rsidRPr="00104EC9">
        <w:rPr>
          <w:rFonts w:ascii="Times New Roman" w:hAnsi="Times New Roman" w:cs="Times New Roman"/>
          <w:b/>
          <w:bCs/>
          <w:color w:val="26282F"/>
          <w:sz w:val="28"/>
          <w:szCs w:val="28"/>
        </w:rPr>
        <w:t xml:space="preserve">должник (дебитор) </w:t>
      </w:r>
      <w:r w:rsidRPr="00104EC9">
        <w:rPr>
          <w:rFonts w:ascii="Times New Roman" w:hAnsi="Times New Roman" w:cs="Times New Roman"/>
          <w:sz w:val="28"/>
          <w:szCs w:val="28"/>
        </w:rPr>
        <w:t>-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 xml:space="preserve">- </w:t>
      </w:r>
      <w:r w:rsidRPr="00104EC9">
        <w:rPr>
          <w:rFonts w:ascii="Times New Roman" w:hAnsi="Times New Roman" w:cs="Times New Roman"/>
          <w:b/>
          <w:bCs/>
          <w:color w:val="26282F"/>
          <w:sz w:val="28"/>
          <w:szCs w:val="28"/>
        </w:rPr>
        <w:t>дебиторская задолженность по доходам</w:t>
      </w:r>
      <w:r w:rsidRPr="00104EC9">
        <w:rPr>
          <w:rFonts w:ascii="Times New Roman" w:hAnsi="Times New Roman" w:cs="Times New Roman"/>
          <w:sz w:val="28"/>
          <w:szCs w:val="28"/>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w:t>
      </w:r>
      <w:hyperlink r:id="rId14" w:history="1">
        <w:r w:rsidRPr="00104EC9">
          <w:rPr>
            <w:rFonts w:ascii="Times New Roman" w:hAnsi="Times New Roman" w:cs="Times New Roman"/>
            <w:sz w:val="28"/>
            <w:szCs w:val="28"/>
          </w:rPr>
          <w:t>законодательством</w:t>
        </w:r>
      </w:hyperlink>
      <w:r w:rsidRPr="00104EC9">
        <w:rPr>
          <w:rFonts w:ascii="Times New Roman" w:hAnsi="Times New Roman" w:cs="Times New Roman"/>
          <w:sz w:val="28"/>
          <w:szCs w:val="28"/>
        </w:rPr>
        <w:t xml:space="preserve"> о налогах и сборах, </w:t>
      </w:r>
      <w:hyperlink r:id="rId15" w:history="1">
        <w:r w:rsidRPr="00104EC9">
          <w:rPr>
            <w:rFonts w:ascii="Times New Roman" w:hAnsi="Times New Roman" w:cs="Times New Roman"/>
            <w:sz w:val="28"/>
            <w:szCs w:val="28"/>
          </w:rPr>
          <w:t>законодательством</w:t>
        </w:r>
      </w:hyperlink>
      <w:r w:rsidRPr="00104EC9">
        <w:rPr>
          <w:rFonts w:ascii="Times New Roman" w:hAnsi="Times New Roman" w:cs="Times New Roman"/>
          <w:sz w:val="28"/>
          <w:szCs w:val="28"/>
        </w:rPr>
        <w:t xml:space="preserve"> Российской Федерации об обязательном социальном страховании от несчастных случаев на производстве и профессиональных заболеваний;</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 xml:space="preserve">- </w:t>
      </w:r>
      <w:r w:rsidRPr="00104EC9">
        <w:rPr>
          <w:rFonts w:ascii="Times New Roman" w:hAnsi="Times New Roman" w:cs="Times New Roman"/>
          <w:b/>
          <w:bCs/>
          <w:color w:val="26282F"/>
          <w:sz w:val="28"/>
          <w:szCs w:val="28"/>
        </w:rPr>
        <w:t>просроченная дебиторская задолженность</w:t>
      </w:r>
      <w:r w:rsidRPr="00104EC9">
        <w:rPr>
          <w:rFonts w:ascii="Times New Roman" w:hAnsi="Times New Roman" w:cs="Times New Roman"/>
          <w:sz w:val="28"/>
          <w:szCs w:val="28"/>
        </w:rPr>
        <w:t xml:space="preserve">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104EC9" w:rsidRPr="00104EC9" w:rsidRDefault="00104EC9" w:rsidP="00104EC9">
      <w:pPr>
        <w:widowControl/>
        <w:autoSpaceDE/>
        <w:autoSpaceDN/>
        <w:adjustRightInd/>
        <w:ind w:firstLine="709"/>
        <w:rPr>
          <w:rFonts w:ascii="Times New Roman" w:hAnsi="Times New Roman" w:cs="Times New Roman"/>
          <w:sz w:val="28"/>
          <w:szCs w:val="28"/>
        </w:rPr>
      </w:pPr>
      <w:bookmarkStart w:id="7" w:name="sub_2003"/>
      <w:r w:rsidRPr="00953AB1">
        <w:rPr>
          <w:rFonts w:ascii="Times New Roman" w:hAnsi="Times New Roman" w:cs="Times New Roman"/>
          <w:sz w:val="28"/>
          <w:szCs w:val="28"/>
        </w:rPr>
        <w:t>3. Полномочия главного администратора (администратора) доходов осуществляется по кодам классификации доходов районного бюджета установленными постанов</w:t>
      </w:r>
      <w:r w:rsidR="00953AB1" w:rsidRPr="00953AB1">
        <w:rPr>
          <w:rFonts w:ascii="Times New Roman" w:hAnsi="Times New Roman" w:cs="Times New Roman"/>
          <w:sz w:val="28"/>
          <w:szCs w:val="28"/>
        </w:rPr>
        <w:t>лением Администрации Ичалковского</w:t>
      </w:r>
      <w:r w:rsidRPr="00953AB1">
        <w:rPr>
          <w:rFonts w:ascii="Times New Roman" w:hAnsi="Times New Roman" w:cs="Times New Roman"/>
          <w:sz w:val="28"/>
          <w:szCs w:val="28"/>
        </w:rPr>
        <w:t xml:space="preserve"> муниципального района Республики Мор</w:t>
      </w:r>
      <w:r w:rsidR="00953AB1" w:rsidRPr="00953AB1">
        <w:rPr>
          <w:rFonts w:ascii="Times New Roman" w:hAnsi="Times New Roman" w:cs="Times New Roman"/>
          <w:sz w:val="28"/>
          <w:szCs w:val="28"/>
        </w:rPr>
        <w:t>довия от 27 декабря 2021 г. № 646</w:t>
      </w:r>
      <w:r w:rsidRPr="00953AB1">
        <w:rPr>
          <w:rFonts w:ascii="Times New Roman" w:hAnsi="Times New Roman" w:cs="Times New Roman"/>
          <w:sz w:val="28"/>
          <w:szCs w:val="28"/>
        </w:rPr>
        <w:t>.</w:t>
      </w:r>
    </w:p>
    <w:bookmarkEnd w:id="7"/>
    <w:p w:rsidR="00104EC9" w:rsidRPr="00104EC9" w:rsidRDefault="00104EC9" w:rsidP="00104EC9">
      <w:pPr>
        <w:widowControl/>
        <w:autoSpaceDE/>
        <w:autoSpaceDN/>
        <w:adjustRightInd/>
        <w:ind w:firstLine="709"/>
        <w:rPr>
          <w:rFonts w:ascii="Times New Roman" w:hAnsi="Times New Roman" w:cs="Times New Roman"/>
          <w:sz w:val="28"/>
          <w:szCs w:val="28"/>
        </w:rPr>
      </w:pPr>
    </w:p>
    <w:p w:rsidR="00104EC9" w:rsidRPr="00104EC9" w:rsidRDefault="00104EC9" w:rsidP="00104EC9">
      <w:pPr>
        <w:spacing w:before="108" w:after="108"/>
        <w:ind w:firstLine="709"/>
        <w:outlineLvl w:val="0"/>
        <w:rPr>
          <w:rFonts w:ascii="Times New Roman" w:hAnsi="Times New Roman" w:cs="Times New Roman"/>
          <w:b/>
          <w:bCs/>
          <w:color w:val="26282F"/>
          <w:sz w:val="28"/>
          <w:szCs w:val="28"/>
        </w:rPr>
      </w:pPr>
      <w:bookmarkStart w:id="8" w:name="sub_202"/>
      <w:r w:rsidRPr="00104EC9">
        <w:rPr>
          <w:rFonts w:ascii="Times New Roman" w:hAnsi="Times New Roman" w:cs="Times New Roman"/>
          <w:b/>
          <w:bCs/>
          <w:color w:val="26282F"/>
          <w:sz w:val="28"/>
          <w:szCs w:val="28"/>
        </w:rPr>
        <w:t>2. Мероприятия по недопущению образования просроченной дебиторской задолженности по доходам</w:t>
      </w:r>
    </w:p>
    <w:p w:rsidR="00104EC9" w:rsidRPr="00104EC9" w:rsidRDefault="00104EC9" w:rsidP="00104EC9">
      <w:pPr>
        <w:widowControl/>
        <w:autoSpaceDE/>
        <w:autoSpaceDN/>
        <w:adjustRightInd/>
        <w:ind w:firstLine="709"/>
        <w:rPr>
          <w:rFonts w:ascii="Times New Roman" w:hAnsi="Times New Roman" w:cs="Times New Roman"/>
          <w:sz w:val="28"/>
          <w:szCs w:val="28"/>
        </w:rPr>
      </w:pPr>
      <w:bookmarkStart w:id="9" w:name="sub_2004"/>
      <w:bookmarkEnd w:id="8"/>
      <w:r w:rsidRPr="00104EC9">
        <w:rPr>
          <w:rFonts w:ascii="Times New Roman" w:hAnsi="Times New Roman" w:cs="Times New Roman"/>
          <w:sz w:val="28"/>
          <w:szCs w:val="28"/>
        </w:rPr>
        <w:t xml:space="preserve">4. Сотрудник администратора доходов, наделенный соответствующими полномочиями, осуществляет контроль за правильностью исчисления, полнотой и своевременностью осуществления платежей в бюджет </w:t>
      </w:r>
      <w:r w:rsidR="00473550">
        <w:rPr>
          <w:rFonts w:ascii="Times New Roman" w:hAnsi="Times New Roman" w:cs="Times New Roman"/>
          <w:sz w:val="28"/>
          <w:szCs w:val="28"/>
        </w:rPr>
        <w:t>Ичалковского</w:t>
      </w:r>
      <w:r w:rsidRPr="00104EC9">
        <w:rPr>
          <w:rFonts w:ascii="Times New Roman" w:hAnsi="Times New Roman" w:cs="Times New Roman"/>
          <w:sz w:val="28"/>
          <w:szCs w:val="28"/>
        </w:rPr>
        <w:t xml:space="preserve"> муниципал</w:t>
      </w:r>
      <w:r w:rsidR="0057106F">
        <w:rPr>
          <w:rFonts w:ascii="Times New Roman" w:hAnsi="Times New Roman" w:cs="Times New Roman"/>
          <w:sz w:val="28"/>
          <w:szCs w:val="28"/>
        </w:rPr>
        <w:t>ьного района</w:t>
      </w:r>
      <w:r w:rsidRPr="00104EC9">
        <w:rPr>
          <w:rFonts w:ascii="Times New Roman" w:hAnsi="Times New Roman" w:cs="Times New Roman"/>
          <w:sz w:val="28"/>
          <w:szCs w:val="28"/>
        </w:rPr>
        <w:t>, пеням и штрафам по ним, в том числе:</w:t>
      </w:r>
    </w:p>
    <w:bookmarkEnd w:id="9"/>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 xml:space="preserve">1) за фактическим зачислением платежей в бюджет </w:t>
      </w:r>
      <w:r w:rsidR="00473550">
        <w:rPr>
          <w:rFonts w:ascii="Times New Roman" w:hAnsi="Times New Roman" w:cs="Times New Roman"/>
          <w:sz w:val="28"/>
          <w:szCs w:val="28"/>
        </w:rPr>
        <w:t>Ичалковского</w:t>
      </w:r>
      <w:r w:rsidRPr="00104EC9">
        <w:rPr>
          <w:rFonts w:ascii="Times New Roman" w:hAnsi="Times New Roman" w:cs="Times New Roman"/>
          <w:sz w:val="28"/>
          <w:szCs w:val="28"/>
        </w:rPr>
        <w:t xml:space="preserve"> муниципал</w:t>
      </w:r>
      <w:r w:rsidR="0057106F">
        <w:rPr>
          <w:rFonts w:ascii="Times New Roman" w:hAnsi="Times New Roman" w:cs="Times New Roman"/>
          <w:sz w:val="28"/>
          <w:szCs w:val="28"/>
        </w:rPr>
        <w:t>ьного района</w:t>
      </w:r>
      <w:r w:rsidRPr="00104EC9">
        <w:rPr>
          <w:rFonts w:ascii="Times New Roman" w:hAnsi="Times New Roman" w:cs="Times New Roman"/>
          <w:sz w:val="28"/>
          <w:szCs w:val="28"/>
        </w:rPr>
        <w:t xml:space="preserve"> в размерах и сроках, установленные договором (муниципальным контрактом, соглашением);</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 xml:space="preserve">2) за погашением (квитированием) начислений соответствующими платежами, являющимися источниками формирования доходов бюджета </w:t>
      </w:r>
      <w:r w:rsidR="00473550">
        <w:rPr>
          <w:rFonts w:ascii="Times New Roman" w:hAnsi="Times New Roman" w:cs="Times New Roman"/>
          <w:sz w:val="28"/>
          <w:szCs w:val="28"/>
        </w:rPr>
        <w:t>Ичалковского</w:t>
      </w:r>
      <w:r w:rsidRPr="00104EC9">
        <w:rPr>
          <w:rFonts w:ascii="Times New Roman" w:hAnsi="Times New Roman" w:cs="Times New Roman"/>
          <w:sz w:val="28"/>
          <w:szCs w:val="28"/>
        </w:rPr>
        <w:t xml:space="preserve"> муниципал</w:t>
      </w:r>
      <w:r w:rsidR="00B96854">
        <w:rPr>
          <w:rFonts w:ascii="Times New Roman" w:hAnsi="Times New Roman" w:cs="Times New Roman"/>
          <w:sz w:val="28"/>
          <w:szCs w:val="28"/>
        </w:rPr>
        <w:t>ьного района</w:t>
      </w:r>
      <w:r w:rsidRPr="00104EC9">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предусмотренной </w:t>
      </w:r>
      <w:hyperlink r:id="rId16" w:history="1">
        <w:r w:rsidRPr="00104EC9">
          <w:rPr>
            <w:rFonts w:ascii="Times New Roman" w:hAnsi="Times New Roman" w:cs="Times New Roman"/>
            <w:sz w:val="28"/>
            <w:szCs w:val="28"/>
          </w:rPr>
          <w:t>статьей 21</w:t>
        </w:r>
      </w:hyperlink>
      <w:r w:rsidRPr="00104EC9">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w:t>
      </w:r>
      <w:hyperlink r:id="rId17" w:history="1">
        <w:r w:rsidRPr="00104EC9">
          <w:rPr>
            <w:rFonts w:ascii="Times New Roman" w:hAnsi="Times New Roman" w:cs="Times New Roman"/>
            <w:sz w:val="28"/>
            <w:szCs w:val="28"/>
          </w:rPr>
          <w:t>приказом</w:t>
        </w:r>
      </w:hyperlink>
      <w:r w:rsidRPr="00104EC9">
        <w:rPr>
          <w:rFonts w:ascii="Times New Roman" w:hAnsi="Times New Roman" w:cs="Times New Roman"/>
          <w:sz w:val="28"/>
          <w:szCs w:val="28"/>
        </w:rPr>
        <w:t xml:space="preserve">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w:t>
      </w:r>
      <w:r w:rsidRPr="00104EC9">
        <w:rPr>
          <w:rFonts w:ascii="Times New Roman" w:hAnsi="Times New Roman" w:cs="Times New Roman"/>
          <w:sz w:val="28"/>
          <w:szCs w:val="28"/>
        </w:rPr>
        <w:lastRenderedPageBreak/>
        <w:t>размещается в Государственной информационной системе о государственных и муниципальных платежах»;</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 xml:space="preserve">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w:t>
      </w:r>
      <w:r w:rsidR="00473550">
        <w:rPr>
          <w:rFonts w:ascii="Times New Roman" w:hAnsi="Times New Roman" w:cs="Times New Roman"/>
          <w:sz w:val="28"/>
          <w:szCs w:val="28"/>
        </w:rPr>
        <w:t>Ичалковского</w:t>
      </w:r>
      <w:r w:rsidRPr="00104EC9">
        <w:rPr>
          <w:rFonts w:ascii="Times New Roman" w:hAnsi="Times New Roman" w:cs="Times New Roman"/>
          <w:sz w:val="28"/>
          <w:szCs w:val="28"/>
        </w:rPr>
        <w:t xml:space="preserve"> муниципал</w:t>
      </w:r>
      <w:r w:rsidR="00246F81">
        <w:rPr>
          <w:rFonts w:ascii="Times New Roman" w:hAnsi="Times New Roman" w:cs="Times New Roman"/>
          <w:sz w:val="28"/>
          <w:szCs w:val="28"/>
        </w:rPr>
        <w:t>ьного района</w:t>
      </w:r>
      <w:r w:rsidRPr="00104EC9">
        <w:rPr>
          <w:rFonts w:ascii="Times New Roman" w:hAnsi="Times New Roman" w:cs="Times New Roman"/>
          <w:sz w:val="28"/>
          <w:szCs w:val="28"/>
        </w:rPr>
        <w:t>, а также за начислением процентов за предоставленную отсрочку или рассрочку и пени (штрафы) за просрочку уплаты платежей;</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4) за своевременным начислением неустойки (штрафов, пени);</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 xml:space="preserve">6) проводит не реже одного раза в квартал инвентаризацию расчетов с должниками, включая сверку данных по доходам в бюджет </w:t>
      </w:r>
      <w:r w:rsidR="00473550">
        <w:rPr>
          <w:rFonts w:ascii="Times New Roman" w:hAnsi="Times New Roman" w:cs="Times New Roman"/>
          <w:sz w:val="28"/>
          <w:szCs w:val="28"/>
        </w:rPr>
        <w:t>Ичалковского</w:t>
      </w:r>
      <w:r w:rsidRPr="00104EC9">
        <w:rPr>
          <w:rFonts w:ascii="Times New Roman" w:hAnsi="Times New Roman" w:cs="Times New Roman"/>
          <w:sz w:val="28"/>
          <w:szCs w:val="28"/>
        </w:rPr>
        <w:t xml:space="preserve"> муниципального район</w:t>
      </w:r>
      <w:r w:rsidR="00246F81">
        <w:rPr>
          <w:rFonts w:ascii="Times New Roman" w:hAnsi="Times New Roman" w:cs="Times New Roman"/>
          <w:sz w:val="28"/>
          <w:szCs w:val="28"/>
        </w:rPr>
        <w:t>а</w:t>
      </w:r>
      <w:r w:rsidRPr="00104EC9">
        <w:rPr>
          <w:rFonts w:ascii="Times New Roman" w:hAnsi="Times New Roman" w:cs="Times New Roman"/>
          <w:sz w:val="28"/>
          <w:szCs w:val="28"/>
        </w:rPr>
        <w:t xml:space="preserve">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 наличия сведений о взыскании с должника денежных средств в рамках исполнительного производства;</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 наличия сведений о возбуждении в отношении должника дела о банкротстве.</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 xml:space="preserve">8) своевременно принимает решение о признании безнадежной задолженности по платежам в бюджет </w:t>
      </w:r>
      <w:r w:rsidR="00473550">
        <w:rPr>
          <w:rFonts w:ascii="Times New Roman" w:hAnsi="Times New Roman" w:cs="Times New Roman"/>
          <w:sz w:val="28"/>
          <w:szCs w:val="28"/>
        </w:rPr>
        <w:t>Ичалковского</w:t>
      </w:r>
      <w:r w:rsidRPr="00104EC9">
        <w:rPr>
          <w:rFonts w:ascii="Times New Roman" w:hAnsi="Times New Roman" w:cs="Times New Roman"/>
          <w:sz w:val="28"/>
          <w:szCs w:val="28"/>
        </w:rPr>
        <w:t xml:space="preserve"> мун</w:t>
      </w:r>
      <w:r w:rsidR="00246F81">
        <w:rPr>
          <w:rFonts w:ascii="Times New Roman" w:hAnsi="Times New Roman" w:cs="Times New Roman"/>
          <w:sz w:val="28"/>
          <w:szCs w:val="28"/>
        </w:rPr>
        <w:t>иципального района</w:t>
      </w:r>
      <w:r w:rsidRPr="00104EC9">
        <w:rPr>
          <w:rFonts w:ascii="Times New Roman" w:hAnsi="Times New Roman" w:cs="Times New Roman"/>
          <w:sz w:val="28"/>
          <w:szCs w:val="28"/>
        </w:rPr>
        <w:t xml:space="preserve"> и о ее списании;</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9)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104EC9" w:rsidRPr="00104EC9" w:rsidRDefault="00104EC9" w:rsidP="00104EC9">
      <w:pPr>
        <w:widowControl/>
        <w:autoSpaceDE/>
        <w:autoSpaceDN/>
        <w:adjustRightInd/>
        <w:ind w:firstLine="709"/>
        <w:rPr>
          <w:rFonts w:ascii="Times New Roman" w:hAnsi="Times New Roman" w:cs="Times New Roman"/>
          <w:sz w:val="28"/>
          <w:szCs w:val="28"/>
        </w:rPr>
      </w:pPr>
    </w:p>
    <w:p w:rsidR="00104EC9" w:rsidRPr="00104EC9" w:rsidRDefault="00104EC9" w:rsidP="00104EC9">
      <w:pPr>
        <w:spacing w:before="108" w:after="108"/>
        <w:ind w:firstLine="709"/>
        <w:outlineLvl w:val="0"/>
        <w:rPr>
          <w:rFonts w:ascii="Times New Roman" w:hAnsi="Times New Roman" w:cs="Times New Roman"/>
          <w:b/>
          <w:bCs/>
          <w:color w:val="26282F"/>
          <w:sz w:val="28"/>
          <w:szCs w:val="28"/>
        </w:rPr>
      </w:pPr>
      <w:bookmarkStart w:id="10" w:name="sub_203"/>
      <w:r w:rsidRPr="00104EC9">
        <w:rPr>
          <w:rFonts w:ascii="Times New Roman" w:hAnsi="Times New Roman" w:cs="Times New Roman"/>
          <w:b/>
          <w:bCs/>
          <w:color w:val="26282F"/>
          <w:sz w:val="28"/>
          <w:szCs w:val="28"/>
        </w:rPr>
        <w:t>3. Мероприятия по урегулированию дебиторской задолженности по доходам в досудебном порядке</w:t>
      </w:r>
    </w:p>
    <w:p w:rsidR="00104EC9" w:rsidRPr="00104EC9" w:rsidRDefault="00104EC9" w:rsidP="00104EC9">
      <w:pPr>
        <w:widowControl/>
        <w:autoSpaceDE/>
        <w:autoSpaceDN/>
        <w:adjustRightInd/>
        <w:ind w:firstLine="709"/>
        <w:rPr>
          <w:rFonts w:ascii="Times New Roman" w:hAnsi="Times New Roman" w:cs="Times New Roman"/>
          <w:sz w:val="28"/>
          <w:szCs w:val="28"/>
        </w:rPr>
      </w:pPr>
      <w:bookmarkStart w:id="11" w:name="sub_2005"/>
      <w:bookmarkEnd w:id="10"/>
      <w:r w:rsidRPr="00104EC9">
        <w:rPr>
          <w:rFonts w:ascii="Times New Roman" w:hAnsi="Times New Roman" w:cs="Times New Roman"/>
          <w:sz w:val="28"/>
          <w:szCs w:val="28"/>
        </w:rPr>
        <w:t>5.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bookmarkEnd w:id="11"/>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1) направление требования должнику о погашении задолженности;</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2) направление претензии должнику о погашении задолженности в досудебном порядке;</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lastRenderedPageBreak/>
        <w:t xml:space="preserve">6. Сотрудник администратора доходов, наделенный соответствующими полномочиями, при выявлении в ходе контроля за поступлением доходов в бюджет </w:t>
      </w:r>
      <w:r w:rsidR="00473550">
        <w:rPr>
          <w:rFonts w:ascii="Times New Roman" w:hAnsi="Times New Roman" w:cs="Times New Roman"/>
          <w:sz w:val="28"/>
          <w:szCs w:val="28"/>
        </w:rPr>
        <w:t>Ичалковского</w:t>
      </w:r>
      <w:r w:rsidRPr="00104EC9">
        <w:rPr>
          <w:rFonts w:ascii="Times New Roman" w:hAnsi="Times New Roman" w:cs="Times New Roman"/>
          <w:sz w:val="28"/>
          <w:szCs w:val="28"/>
        </w:rPr>
        <w:t xml:space="preserve"> муниципал</w:t>
      </w:r>
      <w:r w:rsidR="00BE7915">
        <w:rPr>
          <w:rFonts w:ascii="Times New Roman" w:hAnsi="Times New Roman" w:cs="Times New Roman"/>
          <w:sz w:val="28"/>
          <w:szCs w:val="28"/>
        </w:rPr>
        <w:t>ьного района</w:t>
      </w:r>
      <w:r w:rsidRPr="00104EC9">
        <w:rPr>
          <w:rFonts w:ascii="Times New Roman" w:hAnsi="Times New Roman" w:cs="Times New Roman"/>
          <w:sz w:val="28"/>
          <w:szCs w:val="28"/>
        </w:rPr>
        <w:t xml:space="preserve">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1) производит расчет задолженности;</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2) должнику направляет требование (претензия) с приложением расчета задолженности о ее погашении в пятнадцатидневный срок со дня его получения.</w:t>
      </w:r>
    </w:p>
    <w:p w:rsidR="00104EC9" w:rsidRPr="00104EC9" w:rsidRDefault="00104EC9" w:rsidP="00104EC9">
      <w:pPr>
        <w:widowControl/>
        <w:autoSpaceDE/>
        <w:autoSpaceDN/>
        <w:adjustRightInd/>
        <w:ind w:firstLine="709"/>
        <w:rPr>
          <w:rFonts w:ascii="Times New Roman" w:hAnsi="Times New Roman" w:cs="Times New Roman"/>
          <w:sz w:val="28"/>
          <w:szCs w:val="28"/>
        </w:rPr>
      </w:pPr>
      <w:bookmarkStart w:id="12" w:name="sub_2006"/>
      <w:r w:rsidRPr="00104EC9">
        <w:rPr>
          <w:rFonts w:ascii="Times New Roman" w:hAnsi="Times New Roman" w:cs="Times New Roman"/>
          <w:sz w:val="28"/>
          <w:szCs w:val="28"/>
        </w:rPr>
        <w:t>7.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104EC9" w:rsidRPr="00104EC9" w:rsidRDefault="00104EC9" w:rsidP="00104EC9">
      <w:pPr>
        <w:widowControl/>
        <w:autoSpaceDE/>
        <w:autoSpaceDN/>
        <w:adjustRightInd/>
        <w:ind w:firstLine="709"/>
        <w:rPr>
          <w:rFonts w:ascii="Times New Roman" w:hAnsi="Times New Roman" w:cs="Times New Roman"/>
          <w:sz w:val="28"/>
          <w:szCs w:val="28"/>
        </w:rPr>
      </w:pPr>
      <w:bookmarkStart w:id="13" w:name="sub_2007"/>
      <w:bookmarkEnd w:id="12"/>
      <w:r w:rsidRPr="00104EC9">
        <w:rPr>
          <w:rFonts w:ascii="Times New Roman" w:hAnsi="Times New Roman" w:cs="Times New Roman"/>
          <w:sz w:val="28"/>
          <w:szCs w:val="28"/>
        </w:rPr>
        <w:t>8. В требовании (претензии) указываются:</w:t>
      </w:r>
    </w:p>
    <w:bookmarkEnd w:id="13"/>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1) наименование должника;</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2) наименование и реквизиты документа, являющегося основанием для начисления суммы, подлежащей уплате должником;</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3) период образования просрочки внесения платы;</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4) сумма просроченной дебиторской задолженности по платежам, пени;</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5) сумма штрафных санкций (при их наличии);</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6) предложение оплатить просроченную дебиторскую задолженность в добровольном порядке в срок, установленный требованием (претензией);</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7) реквизиты для перечисления просроченной дебиторской задолженности;</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 xml:space="preserve">Требование (претензия) подписывается Главой </w:t>
      </w:r>
      <w:r w:rsidR="00473550">
        <w:rPr>
          <w:rFonts w:ascii="Times New Roman" w:hAnsi="Times New Roman" w:cs="Times New Roman"/>
          <w:sz w:val="28"/>
          <w:szCs w:val="28"/>
        </w:rPr>
        <w:t>Ичалковского</w:t>
      </w:r>
      <w:r w:rsidRPr="00104EC9">
        <w:rPr>
          <w:rFonts w:ascii="Times New Roman" w:hAnsi="Times New Roman" w:cs="Times New Roman"/>
          <w:sz w:val="28"/>
          <w:szCs w:val="28"/>
        </w:rPr>
        <w:t xml:space="preserve"> муниципал</w:t>
      </w:r>
      <w:r w:rsidR="00BE7915">
        <w:rPr>
          <w:rFonts w:ascii="Times New Roman" w:hAnsi="Times New Roman" w:cs="Times New Roman"/>
          <w:sz w:val="28"/>
          <w:szCs w:val="28"/>
        </w:rPr>
        <w:t>ьного района</w:t>
      </w:r>
      <w:r w:rsidRPr="00104EC9">
        <w:rPr>
          <w:rFonts w:ascii="Times New Roman" w:hAnsi="Times New Roman" w:cs="Times New Roman"/>
          <w:sz w:val="28"/>
          <w:szCs w:val="28"/>
        </w:rPr>
        <w:t>.</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104EC9" w:rsidRPr="00104EC9" w:rsidRDefault="00104EC9" w:rsidP="00104EC9">
      <w:pPr>
        <w:widowControl/>
        <w:autoSpaceDE/>
        <w:autoSpaceDN/>
        <w:adjustRightInd/>
        <w:ind w:firstLine="709"/>
        <w:rPr>
          <w:rFonts w:ascii="Times New Roman" w:hAnsi="Times New Roman" w:cs="Times New Roman"/>
          <w:sz w:val="28"/>
          <w:szCs w:val="28"/>
        </w:rPr>
      </w:pPr>
      <w:bookmarkStart w:id="14" w:name="sub_2008"/>
      <w:r w:rsidRPr="00104EC9">
        <w:rPr>
          <w:rFonts w:ascii="Times New Roman" w:hAnsi="Times New Roman" w:cs="Times New Roman"/>
          <w:sz w:val="28"/>
          <w:szCs w:val="28"/>
        </w:rPr>
        <w:t>9.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bookmarkEnd w:id="14"/>
    <w:p w:rsidR="00104EC9" w:rsidRPr="00104EC9" w:rsidRDefault="00104EC9" w:rsidP="00104EC9">
      <w:pPr>
        <w:widowControl/>
        <w:autoSpaceDE/>
        <w:autoSpaceDN/>
        <w:adjustRightInd/>
        <w:ind w:firstLine="709"/>
        <w:rPr>
          <w:rFonts w:ascii="Times New Roman" w:hAnsi="Times New Roman" w:cs="Times New Roman"/>
          <w:sz w:val="28"/>
          <w:szCs w:val="28"/>
        </w:rPr>
      </w:pPr>
    </w:p>
    <w:p w:rsidR="00104EC9" w:rsidRPr="00104EC9" w:rsidRDefault="00104EC9" w:rsidP="00104EC9">
      <w:pPr>
        <w:spacing w:before="108" w:after="108"/>
        <w:ind w:firstLine="709"/>
        <w:outlineLvl w:val="0"/>
        <w:rPr>
          <w:rFonts w:ascii="Times New Roman" w:hAnsi="Times New Roman" w:cs="Times New Roman"/>
          <w:b/>
          <w:bCs/>
          <w:color w:val="26282F"/>
          <w:sz w:val="28"/>
          <w:szCs w:val="28"/>
        </w:rPr>
      </w:pPr>
      <w:bookmarkStart w:id="15" w:name="sub_204"/>
      <w:r w:rsidRPr="00104EC9">
        <w:rPr>
          <w:rFonts w:ascii="Times New Roman" w:hAnsi="Times New Roman" w:cs="Times New Roman"/>
          <w:b/>
          <w:bCs/>
          <w:color w:val="26282F"/>
          <w:sz w:val="28"/>
          <w:szCs w:val="28"/>
        </w:rPr>
        <w:t>4. Мероприятия по принудительному взысканию дебиторской задолженности по доходам</w:t>
      </w:r>
    </w:p>
    <w:p w:rsidR="00104EC9" w:rsidRPr="00104EC9" w:rsidRDefault="00104EC9" w:rsidP="00104EC9">
      <w:pPr>
        <w:widowControl/>
        <w:autoSpaceDE/>
        <w:autoSpaceDN/>
        <w:adjustRightInd/>
        <w:ind w:firstLine="709"/>
        <w:rPr>
          <w:rFonts w:ascii="Times New Roman" w:hAnsi="Times New Roman" w:cs="Times New Roman"/>
          <w:sz w:val="28"/>
          <w:szCs w:val="28"/>
        </w:rPr>
      </w:pPr>
      <w:bookmarkStart w:id="16" w:name="sub_2009"/>
      <w:bookmarkEnd w:id="15"/>
      <w:r w:rsidRPr="00104EC9">
        <w:rPr>
          <w:rFonts w:ascii="Times New Roman" w:hAnsi="Times New Roman" w:cs="Times New Roman"/>
          <w:sz w:val="28"/>
          <w:szCs w:val="28"/>
        </w:rPr>
        <w:t>10.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104EC9" w:rsidRPr="00104EC9" w:rsidRDefault="00104EC9" w:rsidP="00104EC9">
      <w:pPr>
        <w:widowControl/>
        <w:autoSpaceDE/>
        <w:autoSpaceDN/>
        <w:adjustRightInd/>
        <w:ind w:firstLine="709"/>
        <w:rPr>
          <w:rFonts w:ascii="Times New Roman" w:hAnsi="Times New Roman" w:cs="Times New Roman"/>
          <w:sz w:val="28"/>
          <w:szCs w:val="28"/>
        </w:rPr>
      </w:pPr>
      <w:bookmarkStart w:id="17" w:name="sub_2010"/>
      <w:bookmarkEnd w:id="16"/>
      <w:r w:rsidRPr="00104EC9">
        <w:rPr>
          <w:rFonts w:ascii="Times New Roman" w:hAnsi="Times New Roman" w:cs="Times New Roman"/>
          <w:sz w:val="28"/>
          <w:szCs w:val="28"/>
        </w:rPr>
        <w:t xml:space="preserve">11. Взыскание просроченной дебиторской задолженности в судебном порядке осуществляется в соответствии с </w:t>
      </w:r>
      <w:hyperlink r:id="rId18" w:history="1">
        <w:r w:rsidRPr="00104EC9">
          <w:rPr>
            <w:rFonts w:ascii="Times New Roman" w:hAnsi="Times New Roman" w:cs="Times New Roman"/>
            <w:sz w:val="28"/>
            <w:szCs w:val="28"/>
          </w:rPr>
          <w:t>Арбитражным процессуальным кодексом</w:t>
        </w:r>
      </w:hyperlink>
      <w:r w:rsidRPr="00104EC9">
        <w:rPr>
          <w:rFonts w:ascii="Times New Roman" w:hAnsi="Times New Roman" w:cs="Times New Roman"/>
          <w:sz w:val="28"/>
          <w:szCs w:val="28"/>
        </w:rPr>
        <w:t xml:space="preserve"> </w:t>
      </w:r>
      <w:r w:rsidRPr="00104EC9">
        <w:rPr>
          <w:rFonts w:ascii="Times New Roman" w:hAnsi="Times New Roman" w:cs="Times New Roman"/>
          <w:sz w:val="28"/>
          <w:szCs w:val="28"/>
        </w:rPr>
        <w:lastRenderedPageBreak/>
        <w:t xml:space="preserve">Российской Федерации, </w:t>
      </w:r>
      <w:hyperlink r:id="rId19" w:history="1">
        <w:r w:rsidRPr="00104EC9">
          <w:rPr>
            <w:rFonts w:ascii="Times New Roman" w:hAnsi="Times New Roman" w:cs="Times New Roman"/>
            <w:sz w:val="28"/>
            <w:szCs w:val="28"/>
          </w:rPr>
          <w:t>Гражданским процессуальным кодексом</w:t>
        </w:r>
      </w:hyperlink>
      <w:r w:rsidRPr="00104EC9">
        <w:rPr>
          <w:rFonts w:ascii="Times New Roman" w:hAnsi="Times New Roman" w:cs="Times New Roman"/>
          <w:sz w:val="28"/>
          <w:szCs w:val="28"/>
        </w:rPr>
        <w:t xml:space="preserve"> Российской Федерации, иным законодательством Российской Федерации.</w:t>
      </w:r>
    </w:p>
    <w:p w:rsidR="00104EC9" w:rsidRPr="00104EC9" w:rsidRDefault="00104EC9" w:rsidP="00104EC9">
      <w:pPr>
        <w:widowControl/>
        <w:autoSpaceDE/>
        <w:autoSpaceDN/>
        <w:adjustRightInd/>
        <w:ind w:firstLine="709"/>
        <w:rPr>
          <w:rFonts w:ascii="Times New Roman" w:hAnsi="Times New Roman" w:cs="Times New Roman"/>
          <w:sz w:val="28"/>
          <w:szCs w:val="28"/>
        </w:rPr>
      </w:pPr>
      <w:bookmarkStart w:id="18" w:name="sub_2011"/>
      <w:bookmarkEnd w:id="17"/>
      <w:r w:rsidRPr="00104EC9">
        <w:rPr>
          <w:rFonts w:ascii="Times New Roman" w:hAnsi="Times New Roman" w:cs="Times New Roman"/>
          <w:sz w:val="28"/>
          <w:szCs w:val="28"/>
        </w:rPr>
        <w:t>12. Сотрудник администратора доходов, наделенный соответствующими полномочиями, в течение 10 календарных дней подготавливает следующие документы для подачи искового заявления в суд:</w:t>
      </w:r>
    </w:p>
    <w:bookmarkEnd w:id="18"/>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1) копии документов, являющиеся основанием для начисления сумм, подлежащих уплате должником, со всеми приложениями к ним;</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2) копии учредительных документов (для юридических лиц);</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4) расчет платы с указанием сумм основного долга, пени, штрафных санкций;</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104EC9" w:rsidRPr="00104EC9" w:rsidRDefault="00104EC9" w:rsidP="00104EC9">
      <w:pPr>
        <w:widowControl/>
        <w:autoSpaceDE/>
        <w:autoSpaceDN/>
        <w:adjustRightInd/>
        <w:ind w:firstLine="709"/>
        <w:rPr>
          <w:rFonts w:ascii="Times New Roman" w:hAnsi="Times New Roman" w:cs="Times New Roman"/>
          <w:sz w:val="28"/>
          <w:szCs w:val="28"/>
        </w:rPr>
      </w:pPr>
      <w:bookmarkStart w:id="19" w:name="sub_2012"/>
      <w:r w:rsidRPr="00104EC9">
        <w:rPr>
          <w:rFonts w:ascii="Times New Roman" w:hAnsi="Times New Roman" w:cs="Times New Roman"/>
          <w:sz w:val="28"/>
          <w:szCs w:val="28"/>
        </w:rPr>
        <w:t>13. Документы о ходе претензионно-исковой работы по взысканию задолженности, в том числе судебные акты, на бумажном носителе хранятся в структурном подразделении администратора доходов.</w:t>
      </w:r>
    </w:p>
    <w:p w:rsidR="00104EC9" w:rsidRPr="00104EC9" w:rsidRDefault="00104EC9" w:rsidP="00104EC9">
      <w:pPr>
        <w:widowControl/>
        <w:autoSpaceDE/>
        <w:autoSpaceDN/>
        <w:adjustRightInd/>
        <w:ind w:firstLine="709"/>
        <w:rPr>
          <w:rFonts w:ascii="Times New Roman" w:hAnsi="Times New Roman" w:cs="Times New Roman"/>
          <w:sz w:val="28"/>
          <w:szCs w:val="28"/>
        </w:rPr>
      </w:pPr>
      <w:bookmarkStart w:id="20" w:name="sub_2013"/>
      <w:bookmarkEnd w:id="19"/>
      <w:r w:rsidRPr="00104EC9">
        <w:rPr>
          <w:rFonts w:ascii="Times New Roman" w:hAnsi="Times New Roman" w:cs="Times New Roman"/>
          <w:sz w:val="28"/>
          <w:szCs w:val="28"/>
        </w:rPr>
        <w:t>14. При принятии судом решения о полном или частичном отказе в удовлетворении заявленных исковых требований структурного подразделения администратора доходов, обеспечивается принятие исчерпывающих мер по обжалованию судебных актов при наличии к тому оснований.</w:t>
      </w:r>
    </w:p>
    <w:p w:rsidR="00104EC9" w:rsidRPr="00104EC9" w:rsidRDefault="00104EC9" w:rsidP="00104EC9">
      <w:pPr>
        <w:widowControl/>
        <w:autoSpaceDE/>
        <w:autoSpaceDN/>
        <w:adjustRightInd/>
        <w:ind w:firstLine="709"/>
        <w:rPr>
          <w:rFonts w:ascii="Times New Roman" w:hAnsi="Times New Roman" w:cs="Times New Roman"/>
          <w:sz w:val="28"/>
          <w:szCs w:val="28"/>
        </w:rPr>
      </w:pPr>
      <w:bookmarkStart w:id="21" w:name="sub_2014"/>
      <w:bookmarkEnd w:id="20"/>
      <w:r w:rsidRPr="00104EC9">
        <w:rPr>
          <w:rFonts w:ascii="Times New Roman" w:hAnsi="Times New Roman" w:cs="Times New Roman"/>
          <w:sz w:val="28"/>
          <w:szCs w:val="28"/>
        </w:rPr>
        <w:t>15. После вступления в законную силу судебного акта, удовлетворяющего исковые требования администратора доходов (частично или в полном объеме), администратор доходов направляет исполнительные документы на исполнение в порядке, установленном законодательством Российской Федерации.</w:t>
      </w:r>
    </w:p>
    <w:p w:rsidR="00104EC9" w:rsidRPr="00104EC9" w:rsidRDefault="00104EC9" w:rsidP="00104EC9">
      <w:pPr>
        <w:widowControl/>
        <w:autoSpaceDE/>
        <w:autoSpaceDN/>
        <w:adjustRightInd/>
        <w:ind w:firstLine="709"/>
        <w:rPr>
          <w:rFonts w:ascii="Times New Roman" w:hAnsi="Times New Roman" w:cs="Times New Roman"/>
          <w:sz w:val="28"/>
          <w:szCs w:val="28"/>
        </w:rPr>
      </w:pPr>
      <w:bookmarkStart w:id="22" w:name="sub_2015"/>
      <w:bookmarkEnd w:id="21"/>
      <w:r w:rsidRPr="00104EC9">
        <w:rPr>
          <w:rFonts w:ascii="Times New Roman" w:hAnsi="Times New Roman" w:cs="Times New Roman"/>
          <w:sz w:val="28"/>
          <w:szCs w:val="28"/>
        </w:rPr>
        <w:t>16. В случае, если до вынесения решения суда требования об уплате исполнены должником добровольно, сотрудник администратора доходов, наделенный соответствующими полномочиями, в установленном порядке, заявляет об отказе от иска.</w:t>
      </w:r>
    </w:p>
    <w:bookmarkEnd w:id="22"/>
    <w:p w:rsidR="00104EC9" w:rsidRPr="00104EC9" w:rsidRDefault="00104EC9" w:rsidP="00104EC9">
      <w:pPr>
        <w:widowControl/>
        <w:autoSpaceDE/>
        <w:autoSpaceDN/>
        <w:adjustRightInd/>
        <w:ind w:firstLine="709"/>
        <w:rPr>
          <w:rFonts w:ascii="Times New Roman" w:hAnsi="Times New Roman" w:cs="Times New Roman"/>
          <w:sz w:val="28"/>
          <w:szCs w:val="28"/>
        </w:rPr>
      </w:pPr>
    </w:p>
    <w:p w:rsidR="00104EC9" w:rsidRPr="00104EC9" w:rsidRDefault="00104EC9" w:rsidP="00104EC9">
      <w:pPr>
        <w:spacing w:before="108" w:after="108"/>
        <w:ind w:firstLine="709"/>
        <w:outlineLvl w:val="0"/>
        <w:rPr>
          <w:rFonts w:ascii="Times New Roman" w:hAnsi="Times New Roman" w:cs="Times New Roman"/>
          <w:b/>
          <w:bCs/>
          <w:color w:val="26282F"/>
          <w:sz w:val="28"/>
          <w:szCs w:val="28"/>
        </w:rPr>
      </w:pPr>
      <w:bookmarkStart w:id="23" w:name="sub_205"/>
      <w:r w:rsidRPr="00104EC9">
        <w:rPr>
          <w:rFonts w:ascii="Times New Roman" w:hAnsi="Times New Roman" w:cs="Times New Roman"/>
          <w:b/>
          <w:bCs/>
          <w:color w:val="26282F"/>
          <w:sz w:val="28"/>
          <w:szCs w:val="28"/>
        </w:rPr>
        <w:t>5. Мероприятия по взысканию просроченной дебиторской задолженности в рамках исполнительного производства</w:t>
      </w:r>
    </w:p>
    <w:p w:rsidR="00104EC9" w:rsidRPr="00104EC9" w:rsidRDefault="00104EC9" w:rsidP="00104EC9">
      <w:pPr>
        <w:widowControl/>
        <w:autoSpaceDE/>
        <w:autoSpaceDN/>
        <w:adjustRightInd/>
        <w:ind w:firstLine="709"/>
        <w:rPr>
          <w:rFonts w:ascii="Times New Roman" w:hAnsi="Times New Roman" w:cs="Times New Roman"/>
          <w:sz w:val="28"/>
          <w:szCs w:val="28"/>
        </w:rPr>
      </w:pPr>
      <w:bookmarkStart w:id="24" w:name="sub_2016"/>
      <w:bookmarkEnd w:id="23"/>
      <w:r w:rsidRPr="00104EC9">
        <w:rPr>
          <w:rFonts w:ascii="Times New Roman" w:hAnsi="Times New Roman" w:cs="Times New Roman"/>
          <w:sz w:val="28"/>
          <w:szCs w:val="28"/>
        </w:rPr>
        <w:t>17. В течение 14 календарных дней со дня поступления в администрацию исполнительного документа сотрудник администратора доходов,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104EC9" w:rsidRPr="00104EC9" w:rsidRDefault="00104EC9" w:rsidP="00104EC9">
      <w:pPr>
        <w:widowControl/>
        <w:autoSpaceDE/>
        <w:autoSpaceDN/>
        <w:adjustRightInd/>
        <w:ind w:firstLine="709"/>
        <w:rPr>
          <w:rFonts w:ascii="Times New Roman" w:hAnsi="Times New Roman" w:cs="Times New Roman"/>
          <w:sz w:val="28"/>
          <w:szCs w:val="28"/>
        </w:rPr>
      </w:pPr>
      <w:bookmarkStart w:id="25" w:name="sub_2017"/>
      <w:bookmarkEnd w:id="24"/>
      <w:r w:rsidRPr="00104EC9">
        <w:rPr>
          <w:rFonts w:ascii="Times New Roman" w:hAnsi="Times New Roman" w:cs="Times New Roman"/>
          <w:sz w:val="28"/>
          <w:szCs w:val="28"/>
        </w:rPr>
        <w:t>18. На стадии принудительного исполнения ССП судебных актов о взыскании просроченной дебиторской задолженности с должника, сотрудник администратора доходов, наделенный соответствующими полномочиями, осуществляет информационное взаимодействие со ССП, в том числе проводит следующие мероприятия:</w:t>
      </w:r>
    </w:p>
    <w:bookmarkEnd w:id="25"/>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lastRenderedPageBreak/>
        <w:t>1) направляет в ССП заявления (ходатайства) о предоставлении информации о ходе исполнительного производства, в том числе:</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 об изменении наименования должника (для граждан - фамилия, имя, отчество (при его наличии)); для организаций - наименование и юридический адрес);</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 о сумме непогашенной задолженности по исполнительному документу;</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 о наличии данных об объявлении розыска должника, его имущества;</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 об изменении состояния счета/счетов должника, имуществе к и правах имущественного характера должника на дату запроса;</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2) организует и проводит рабочие встречи с ССП о результатах работы по исполнительному производству;</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3) осуществляет мониторинг соблюдения сроков взыскания просроченной</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 xml:space="preserve">дебиторской задолженности в рамках исполнительного производства, установленных </w:t>
      </w:r>
      <w:hyperlink r:id="rId20" w:history="1">
        <w:r w:rsidRPr="00104EC9">
          <w:rPr>
            <w:rFonts w:ascii="Times New Roman" w:hAnsi="Times New Roman" w:cs="Times New Roman"/>
            <w:sz w:val="28"/>
            <w:szCs w:val="28"/>
          </w:rPr>
          <w:t>Федеральным законом</w:t>
        </w:r>
      </w:hyperlink>
      <w:r w:rsidRPr="00104EC9">
        <w:rPr>
          <w:rFonts w:ascii="Times New Roman" w:hAnsi="Times New Roman" w:cs="Times New Roman"/>
          <w:sz w:val="28"/>
          <w:szCs w:val="28"/>
        </w:rPr>
        <w:t xml:space="preserve"> от 02.10.2007 № 229-ФЗ «Об исполнительном производстве»;</w:t>
      </w:r>
    </w:p>
    <w:p w:rsidR="00104EC9" w:rsidRPr="00104EC9" w:rsidRDefault="00104EC9" w:rsidP="00104EC9">
      <w:pPr>
        <w:widowControl/>
        <w:autoSpaceDE/>
        <w:autoSpaceDN/>
        <w:adjustRightInd/>
        <w:ind w:firstLine="709"/>
        <w:rPr>
          <w:rFonts w:ascii="Times New Roman" w:hAnsi="Times New Roman" w:cs="Times New Roman"/>
          <w:sz w:val="28"/>
          <w:szCs w:val="28"/>
        </w:rPr>
      </w:pPr>
      <w:r w:rsidRPr="00104EC9">
        <w:rPr>
          <w:rFonts w:ascii="Times New Roman" w:hAnsi="Times New Roman" w:cs="Times New Roman"/>
          <w:sz w:val="28"/>
          <w:szCs w:val="28"/>
        </w:rPr>
        <w:t>4) проводит мониторинг эффективности взыскания просроченной дебиторской задолженности в рамках исполнительного производства.</w:t>
      </w:r>
    </w:p>
    <w:p w:rsidR="00104EC9" w:rsidRPr="00104EC9" w:rsidRDefault="00104EC9" w:rsidP="00104EC9">
      <w:pPr>
        <w:widowControl/>
        <w:autoSpaceDE/>
        <w:autoSpaceDN/>
        <w:adjustRightInd/>
        <w:ind w:firstLine="709"/>
        <w:rPr>
          <w:rFonts w:ascii="Times New Roman" w:hAnsi="Times New Roman" w:cs="Times New Roman"/>
          <w:sz w:val="28"/>
          <w:szCs w:val="28"/>
        </w:rPr>
      </w:pPr>
      <w:bookmarkStart w:id="26" w:name="sub_2018"/>
      <w:r w:rsidRPr="00104EC9">
        <w:rPr>
          <w:rFonts w:ascii="Times New Roman" w:hAnsi="Times New Roman" w:cs="Times New Roman"/>
          <w:sz w:val="28"/>
          <w:szCs w:val="28"/>
        </w:rPr>
        <w:t>19.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bookmarkEnd w:id="26"/>
    <w:p w:rsidR="00104EC9" w:rsidRPr="00104EC9" w:rsidRDefault="00104EC9" w:rsidP="00104EC9">
      <w:pPr>
        <w:widowControl/>
        <w:autoSpaceDE/>
        <w:autoSpaceDN/>
        <w:adjustRightInd/>
        <w:ind w:firstLine="709"/>
        <w:rPr>
          <w:rFonts w:ascii="Times New Roman" w:hAnsi="Times New Roman" w:cs="Times New Roman"/>
          <w:sz w:val="28"/>
          <w:szCs w:val="28"/>
        </w:rPr>
      </w:pPr>
    </w:p>
    <w:p w:rsidR="00104EC9" w:rsidRPr="009F1879" w:rsidRDefault="00104EC9" w:rsidP="00104EC9">
      <w:pPr>
        <w:spacing w:before="108" w:after="108"/>
        <w:ind w:firstLine="709"/>
        <w:outlineLvl w:val="0"/>
        <w:rPr>
          <w:rFonts w:ascii="Times New Roman" w:hAnsi="Times New Roman" w:cs="Times New Roman"/>
          <w:b/>
          <w:bCs/>
          <w:color w:val="26282F"/>
          <w:sz w:val="28"/>
          <w:szCs w:val="28"/>
        </w:rPr>
      </w:pPr>
      <w:bookmarkStart w:id="27" w:name="sub_206"/>
      <w:r w:rsidRPr="009F1879">
        <w:rPr>
          <w:rFonts w:ascii="Times New Roman" w:hAnsi="Times New Roman" w:cs="Times New Roman"/>
          <w:b/>
          <w:bCs/>
          <w:color w:val="26282F"/>
          <w:sz w:val="28"/>
          <w:szCs w:val="28"/>
        </w:rPr>
        <w:t>6. Перечень структурных подразделений (сотрудников), ответственных за работу с дебиторской задолженностью по доходам</w:t>
      </w:r>
    </w:p>
    <w:p w:rsidR="00104EC9" w:rsidRPr="009F1879" w:rsidRDefault="00104EC9" w:rsidP="00104EC9">
      <w:pPr>
        <w:widowControl/>
        <w:autoSpaceDE/>
        <w:autoSpaceDN/>
        <w:adjustRightInd/>
        <w:ind w:firstLine="709"/>
        <w:rPr>
          <w:rFonts w:ascii="Times New Roman" w:hAnsi="Times New Roman" w:cs="Times New Roman"/>
          <w:sz w:val="28"/>
          <w:szCs w:val="28"/>
        </w:rPr>
      </w:pPr>
      <w:bookmarkStart w:id="28" w:name="sub_2019"/>
      <w:bookmarkEnd w:id="27"/>
      <w:r w:rsidRPr="009F1879">
        <w:rPr>
          <w:rFonts w:ascii="Times New Roman" w:hAnsi="Times New Roman" w:cs="Times New Roman"/>
          <w:sz w:val="28"/>
          <w:szCs w:val="28"/>
        </w:rPr>
        <w:t>20. Ответственными структурных подразделений администратора доходов за работу с дебиторской задолженностью по доходам являются:</w:t>
      </w:r>
    </w:p>
    <w:bookmarkEnd w:id="28"/>
    <w:p w:rsidR="00104EC9" w:rsidRPr="009F1879" w:rsidRDefault="00104EC9" w:rsidP="00104EC9">
      <w:pPr>
        <w:widowControl/>
        <w:autoSpaceDE/>
        <w:autoSpaceDN/>
        <w:adjustRightInd/>
        <w:ind w:firstLine="709"/>
        <w:rPr>
          <w:rFonts w:ascii="Times New Roman" w:hAnsi="Times New Roman" w:cs="Times New Roman"/>
          <w:sz w:val="28"/>
          <w:szCs w:val="28"/>
        </w:rPr>
      </w:pPr>
      <w:r w:rsidRPr="009F1879">
        <w:rPr>
          <w:rFonts w:ascii="Times New Roman" w:hAnsi="Times New Roman" w:cs="Times New Roman"/>
          <w:sz w:val="28"/>
          <w:szCs w:val="28"/>
        </w:rPr>
        <w:t xml:space="preserve">1) </w:t>
      </w:r>
      <w:r w:rsidR="00AF1E9C">
        <w:rPr>
          <w:rFonts w:ascii="Times New Roman" w:hAnsi="Times New Roman" w:cs="Times New Roman"/>
          <w:sz w:val="28"/>
          <w:szCs w:val="28"/>
        </w:rPr>
        <w:t>з</w:t>
      </w:r>
      <w:r w:rsidR="007D1CFF" w:rsidRPr="003D3F4E">
        <w:rPr>
          <w:rFonts w:ascii="Times New Roman" w:hAnsi="Times New Roman" w:cs="Times New Roman"/>
          <w:sz w:val="28"/>
          <w:szCs w:val="28"/>
        </w:rPr>
        <w:t>аведующий отделом</w:t>
      </w:r>
      <w:r w:rsidR="00AF1E9C">
        <w:rPr>
          <w:rFonts w:ascii="Times New Roman" w:hAnsi="Times New Roman" w:cs="Times New Roman"/>
          <w:sz w:val="28"/>
          <w:szCs w:val="28"/>
        </w:rPr>
        <w:t xml:space="preserve"> </w:t>
      </w:r>
      <w:r w:rsidRPr="009F1879">
        <w:rPr>
          <w:rFonts w:ascii="Times New Roman" w:hAnsi="Times New Roman" w:cs="Times New Roman"/>
          <w:sz w:val="28"/>
          <w:szCs w:val="28"/>
        </w:rPr>
        <w:t>доходов финансового упра</w:t>
      </w:r>
      <w:r w:rsidR="00BE7915">
        <w:rPr>
          <w:rFonts w:ascii="Times New Roman" w:hAnsi="Times New Roman" w:cs="Times New Roman"/>
          <w:sz w:val="28"/>
          <w:szCs w:val="28"/>
        </w:rPr>
        <w:t>вления а</w:t>
      </w:r>
      <w:r w:rsidR="009F1879" w:rsidRPr="009F1879">
        <w:rPr>
          <w:rFonts w:ascii="Times New Roman" w:hAnsi="Times New Roman" w:cs="Times New Roman"/>
          <w:sz w:val="28"/>
          <w:szCs w:val="28"/>
        </w:rPr>
        <w:t>дминистрации Ичалковского</w:t>
      </w:r>
      <w:r w:rsidRPr="009F1879">
        <w:rPr>
          <w:rFonts w:ascii="Times New Roman" w:hAnsi="Times New Roman" w:cs="Times New Roman"/>
          <w:sz w:val="28"/>
          <w:szCs w:val="28"/>
        </w:rPr>
        <w:t xml:space="preserve"> муниципального района;</w:t>
      </w:r>
    </w:p>
    <w:p w:rsidR="00104EC9" w:rsidRPr="003D3F4E" w:rsidRDefault="00104EC9" w:rsidP="00104EC9">
      <w:pPr>
        <w:widowControl/>
        <w:autoSpaceDE/>
        <w:autoSpaceDN/>
        <w:adjustRightInd/>
        <w:ind w:firstLine="709"/>
        <w:rPr>
          <w:rFonts w:ascii="Times New Roman" w:hAnsi="Times New Roman" w:cs="Times New Roman"/>
          <w:sz w:val="28"/>
          <w:szCs w:val="28"/>
        </w:rPr>
      </w:pPr>
      <w:r w:rsidRPr="003D3F4E">
        <w:rPr>
          <w:rFonts w:ascii="Times New Roman" w:hAnsi="Times New Roman" w:cs="Times New Roman"/>
          <w:sz w:val="28"/>
          <w:szCs w:val="28"/>
        </w:rPr>
        <w:t xml:space="preserve">2) </w:t>
      </w:r>
      <w:r w:rsidR="00AF1E9C">
        <w:rPr>
          <w:rFonts w:ascii="Times New Roman" w:hAnsi="Times New Roman" w:cs="Times New Roman"/>
          <w:sz w:val="28"/>
          <w:szCs w:val="28"/>
        </w:rPr>
        <w:t xml:space="preserve"> з</w:t>
      </w:r>
      <w:r w:rsidR="003D3F4E" w:rsidRPr="003D3F4E">
        <w:rPr>
          <w:rFonts w:ascii="Times New Roman" w:hAnsi="Times New Roman" w:cs="Times New Roman"/>
          <w:sz w:val="28"/>
          <w:szCs w:val="28"/>
        </w:rPr>
        <w:t>аведующий отделом по имуществу Ичалковского муниципального района</w:t>
      </w:r>
      <w:r w:rsidRPr="003D3F4E">
        <w:rPr>
          <w:rFonts w:ascii="Times New Roman" w:hAnsi="Times New Roman" w:cs="Times New Roman"/>
          <w:sz w:val="28"/>
          <w:szCs w:val="28"/>
        </w:rPr>
        <w:t>;</w:t>
      </w:r>
    </w:p>
    <w:p w:rsidR="00104EC9" w:rsidRPr="007D1CFF" w:rsidRDefault="00BE7915" w:rsidP="00104EC9">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xml:space="preserve">3) </w:t>
      </w:r>
      <w:r w:rsidR="00AF1E9C">
        <w:rPr>
          <w:rFonts w:ascii="Times New Roman" w:hAnsi="Times New Roman" w:cs="Times New Roman"/>
          <w:sz w:val="28"/>
          <w:szCs w:val="28"/>
        </w:rPr>
        <w:t>н</w:t>
      </w:r>
      <w:r w:rsidR="007D1CFF" w:rsidRPr="007D1CFF">
        <w:rPr>
          <w:rFonts w:ascii="Times New Roman" w:hAnsi="Times New Roman" w:cs="Times New Roman"/>
          <w:sz w:val="28"/>
          <w:szCs w:val="28"/>
        </w:rPr>
        <w:t>ачальник управления по земельным отношениям Ичалковского</w:t>
      </w:r>
      <w:r w:rsidR="00104EC9" w:rsidRPr="007D1CFF">
        <w:rPr>
          <w:rFonts w:ascii="Times New Roman" w:hAnsi="Times New Roman" w:cs="Times New Roman"/>
          <w:sz w:val="28"/>
          <w:szCs w:val="28"/>
        </w:rPr>
        <w:t xml:space="preserve"> муниципального района;</w:t>
      </w:r>
    </w:p>
    <w:p w:rsidR="00104EC9" w:rsidRPr="00BB4D0A" w:rsidRDefault="00B979F0" w:rsidP="00104EC9">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4</w:t>
      </w:r>
      <w:r w:rsidR="00AF1E9C">
        <w:rPr>
          <w:rFonts w:ascii="Times New Roman" w:hAnsi="Times New Roman" w:cs="Times New Roman"/>
          <w:sz w:val="28"/>
          <w:szCs w:val="28"/>
        </w:rPr>
        <w:t xml:space="preserve">) </w:t>
      </w:r>
      <w:r w:rsidR="00EC1F12">
        <w:rPr>
          <w:rFonts w:ascii="Times New Roman" w:hAnsi="Times New Roman" w:cs="Times New Roman"/>
          <w:sz w:val="28"/>
          <w:szCs w:val="28"/>
        </w:rPr>
        <w:t xml:space="preserve"> </w:t>
      </w:r>
      <w:r w:rsidR="00AF1E9C">
        <w:rPr>
          <w:rFonts w:ascii="Times New Roman" w:hAnsi="Times New Roman" w:cs="Times New Roman"/>
          <w:sz w:val="28"/>
          <w:szCs w:val="28"/>
        </w:rPr>
        <w:t>з</w:t>
      </w:r>
      <w:r w:rsidR="00BB4D0A" w:rsidRPr="00BB4D0A">
        <w:rPr>
          <w:rFonts w:ascii="Times New Roman" w:hAnsi="Times New Roman" w:cs="Times New Roman"/>
          <w:sz w:val="28"/>
          <w:szCs w:val="28"/>
        </w:rPr>
        <w:t>аведующий отделом</w:t>
      </w:r>
      <w:r w:rsidR="00104EC9" w:rsidRPr="00BB4D0A">
        <w:rPr>
          <w:rFonts w:ascii="Times New Roman" w:hAnsi="Times New Roman" w:cs="Times New Roman"/>
          <w:sz w:val="28"/>
          <w:szCs w:val="28"/>
        </w:rPr>
        <w:t xml:space="preserve"> по делам несовершеннолетних и защите и</w:t>
      </w:r>
      <w:r w:rsidR="00BE7915">
        <w:rPr>
          <w:rFonts w:ascii="Times New Roman" w:hAnsi="Times New Roman" w:cs="Times New Roman"/>
          <w:sz w:val="28"/>
          <w:szCs w:val="28"/>
        </w:rPr>
        <w:t>х прав а</w:t>
      </w:r>
      <w:r w:rsidR="00BB4D0A" w:rsidRPr="00BB4D0A">
        <w:rPr>
          <w:rFonts w:ascii="Times New Roman" w:hAnsi="Times New Roman" w:cs="Times New Roman"/>
          <w:sz w:val="28"/>
          <w:szCs w:val="28"/>
        </w:rPr>
        <w:t>дминистрации Ичалковского</w:t>
      </w:r>
      <w:r w:rsidR="00104EC9" w:rsidRPr="00BB4D0A">
        <w:rPr>
          <w:rFonts w:ascii="Times New Roman" w:hAnsi="Times New Roman" w:cs="Times New Roman"/>
          <w:sz w:val="28"/>
          <w:szCs w:val="28"/>
        </w:rPr>
        <w:t xml:space="preserve"> муниципального района;</w:t>
      </w:r>
    </w:p>
    <w:p w:rsidR="00B92D2A" w:rsidRDefault="00B979F0" w:rsidP="0064175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5</w:t>
      </w:r>
      <w:r w:rsidR="00AF1E9C">
        <w:rPr>
          <w:rFonts w:ascii="Times New Roman" w:hAnsi="Times New Roman" w:cs="Times New Roman"/>
          <w:sz w:val="28"/>
          <w:szCs w:val="28"/>
        </w:rPr>
        <w:t xml:space="preserve">) </w:t>
      </w:r>
      <w:r w:rsidR="00EC1F12">
        <w:rPr>
          <w:rFonts w:ascii="Times New Roman" w:hAnsi="Times New Roman" w:cs="Times New Roman"/>
          <w:sz w:val="28"/>
          <w:szCs w:val="28"/>
        </w:rPr>
        <w:t xml:space="preserve"> </w:t>
      </w:r>
      <w:r w:rsidR="00AF1E9C">
        <w:rPr>
          <w:rFonts w:ascii="Times New Roman" w:hAnsi="Times New Roman" w:cs="Times New Roman"/>
          <w:sz w:val="28"/>
          <w:szCs w:val="28"/>
        </w:rPr>
        <w:t>г</w:t>
      </w:r>
      <w:r w:rsidR="00BE7915">
        <w:rPr>
          <w:rFonts w:ascii="Times New Roman" w:hAnsi="Times New Roman" w:cs="Times New Roman"/>
          <w:sz w:val="28"/>
          <w:szCs w:val="28"/>
        </w:rPr>
        <w:t>лавный бухгалтер а</w:t>
      </w:r>
      <w:r w:rsidR="00BE1C06" w:rsidRPr="00BE1C06">
        <w:rPr>
          <w:rFonts w:ascii="Times New Roman" w:hAnsi="Times New Roman" w:cs="Times New Roman"/>
          <w:sz w:val="28"/>
          <w:szCs w:val="28"/>
        </w:rPr>
        <w:t xml:space="preserve">дминистрации Ичалковского </w:t>
      </w:r>
      <w:r w:rsidR="00641752" w:rsidRPr="00BE1C06">
        <w:rPr>
          <w:rFonts w:ascii="Times New Roman" w:hAnsi="Times New Roman" w:cs="Times New Roman"/>
          <w:sz w:val="28"/>
          <w:szCs w:val="28"/>
        </w:rPr>
        <w:t>муниципального района.</w:t>
      </w:r>
      <w:r w:rsidR="00147FA6">
        <w:rPr>
          <w:rFonts w:ascii="Times New Roman" w:hAnsi="Times New Roman" w:cs="Times New Roman"/>
          <w:sz w:val="28"/>
          <w:szCs w:val="28"/>
        </w:rPr>
        <w:t xml:space="preserve">   </w:t>
      </w:r>
    </w:p>
    <w:p w:rsidR="00147FA6" w:rsidRDefault="00147FA6" w:rsidP="00641752">
      <w:pPr>
        <w:widowControl/>
        <w:autoSpaceDE/>
        <w:autoSpaceDN/>
        <w:adjustRightInd/>
        <w:ind w:firstLine="709"/>
        <w:rPr>
          <w:rFonts w:ascii="Times New Roman" w:hAnsi="Times New Roman" w:cs="Times New Roman"/>
          <w:sz w:val="28"/>
          <w:szCs w:val="28"/>
        </w:rPr>
      </w:pPr>
    </w:p>
    <w:sectPr w:rsidR="00147FA6" w:rsidSect="005A47FB">
      <w:pgSz w:w="11900" w:h="16800"/>
      <w:pgMar w:top="-851" w:right="800" w:bottom="993"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FC3" w:rsidRDefault="00F03FC3">
      <w:r>
        <w:separator/>
      </w:r>
    </w:p>
  </w:endnote>
  <w:endnote w:type="continuationSeparator" w:id="0">
    <w:p w:rsidR="00F03FC3" w:rsidRDefault="00F0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altName w:val="TimesDL"/>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924043">
      <w:tblPrEx>
        <w:tblCellMar>
          <w:top w:w="0" w:type="dxa"/>
          <w:left w:w="0" w:type="dxa"/>
          <w:bottom w:w="0" w:type="dxa"/>
          <w:right w:w="0" w:type="dxa"/>
        </w:tblCellMar>
      </w:tblPrEx>
      <w:tc>
        <w:tcPr>
          <w:tcW w:w="3433" w:type="dxa"/>
          <w:tcBorders>
            <w:top w:val="nil"/>
            <w:left w:val="nil"/>
            <w:bottom w:val="nil"/>
            <w:right w:val="nil"/>
          </w:tcBorders>
        </w:tcPr>
        <w:p w:rsidR="00924043" w:rsidRDefault="00924043">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924043" w:rsidRDefault="00924043">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924043" w:rsidRDefault="00924043">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FC3" w:rsidRDefault="00F03FC3">
      <w:r>
        <w:separator/>
      </w:r>
    </w:p>
  </w:footnote>
  <w:footnote w:type="continuationSeparator" w:id="0">
    <w:p w:rsidR="00F03FC3" w:rsidRDefault="00F03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43" w:rsidRPr="00EE0E55" w:rsidRDefault="00924043" w:rsidP="00EE0E55">
    <w:pPr>
      <w:pStyle w:val="ae"/>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5529E"/>
    <w:multiLevelType w:val="hybridMultilevel"/>
    <w:tmpl w:val="7C24D12E"/>
    <w:lvl w:ilvl="0" w:tplc="621C45D6">
      <w:start w:val="1"/>
      <w:numFmt w:val="decimal"/>
      <w:lvlText w:val="%1."/>
      <w:lvlJc w:val="left"/>
      <w:pPr>
        <w:ind w:left="1200" w:hanging="480"/>
      </w:pPr>
      <w:rPr>
        <w:rFonts w:ascii="Times New Roman CYR" w:eastAsiaTheme="minorEastAsia" w:hAnsi="Times New Roman CYR" w:cs="Times New Roman CYR"/>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417C73B2"/>
    <w:multiLevelType w:val="hybridMultilevel"/>
    <w:tmpl w:val="4626B632"/>
    <w:lvl w:ilvl="0" w:tplc="3D926142">
      <w:start w:val="1"/>
      <w:numFmt w:val="decimal"/>
      <w:lvlText w:val="%1"/>
      <w:lvlJc w:val="left"/>
      <w:pPr>
        <w:ind w:left="1200" w:hanging="48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F7C7B2D"/>
    <w:multiLevelType w:val="hybridMultilevel"/>
    <w:tmpl w:val="2AC2D468"/>
    <w:lvl w:ilvl="0" w:tplc="C4BC0A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A69"/>
    <w:rsid w:val="000042CA"/>
    <w:rsid w:val="000315DC"/>
    <w:rsid w:val="00035123"/>
    <w:rsid w:val="0004192B"/>
    <w:rsid w:val="00045FCD"/>
    <w:rsid w:val="00060440"/>
    <w:rsid w:val="00060AC5"/>
    <w:rsid w:val="000757BA"/>
    <w:rsid w:val="000779B5"/>
    <w:rsid w:val="000969C7"/>
    <w:rsid w:val="000A0EEA"/>
    <w:rsid w:val="000B065D"/>
    <w:rsid w:val="000B20A2"/>
    <w:rsid w:val="000C07C3"/>
    <w:rsid w:val="000C19B3"/>
    <w:rsid w:val="000C4755"/>
    <w:rsid w:val="000D028F"/>
    <w:rsid w:val="000D658C"/>
    <w:rsid w:val="00104EC9"/>
    <w:rsid w:val="00105167"/>
    <w:rsid w:val="00105F3D"/>
    <w:rsid w:val="00107C0C"/>
    <w:rsid w:val="00125A00"/>
    <w:rsid w:val="001300E6"/>
    <w:rsid w:val="0013178D"/>
    <w:rsid w:val="00134117"/>
    <w:rsid w:val="00147FA6"/>
    <w:rsid w:val="001617C6"/>
    <w:rsid w:val="001670C0"/>
    <w:rsid w:val="001731B8"/>
    <w:rsid w:val="00174E06"/>
    <w:rsid w:val="001758DA"/>
    <w:rsid w:val="0018142B"/>
    <w:rsid w:val="001815C2"/>
    <w:rsid w:val="001817C4"/>
    <w:rsid w:val="001A25EA"/>
    <w:rsid w:val="001B005B"/>
    <w:rsid w:val="001D6D3D"/>
    <w:rsid w:val="001F4642"/>
    <w:rsid w:val="00222A21"/>
    <w:rsid w:val="00225EDF"/>
    <w:rsid w:val="002367DE"/>
    <w:rsid w:val="00246F81"/>
    <w:rsid w:val="00253F1C"/>
    <w:rsid w:val="00264B4E"/>
    <w:rsid w:val="00276AA0"/>
    <w:rsid w:val="00285D1A"/>
    <w:rsid w:val="00296ADD"/>
    <w:rsid w:val="002A528C"/>
    <w:rsid w:val="002B44C4"/>
    <w:rsid w:val="002C5B09"/>
    <w:rsid w:val="002D2496"/>
    <w:rsid w:val="002E1732"/>
    <w:rsid w:val="002F154B"/>
    <w:rsid w:val="00302AAF"/>
    <w:rsid w:val="003132E0"/>
    <w:rsid w:val="00351A41"/>
    <w:rsid w:val="00376D9E"/>
    <w:rsid w:val="00380957"/>
    <w:rsid w:val="003921E8"/>
    <w:rsid w:val="003A0683"/>
    <w:rsid w:val="003C2576"/>
    <w:rsid w:val="003C4F6B"/>
    <w:rsid w:val="003C5A69"/>
    <w:rsid w:val="003D3F4E"/>
    <w:rsid w:val="003E41B7"/>
    <w:rsid w:val="003E4948"/>
    <w:rsid w:val="003F095D"/>
    <w:rsid w:val="003F4D89"/>
    <w:rsid w:val="00402F23"/>
    <w:rsid w:val="00407C4F"/>
    <w:rsid w:val="00413B28"/>
    <w:rsid w:val="00415A1F"/>
    <w:rsid w:val="00415AD4"/>
    <w:rsid w:val="00427FF9"/>
    <w:rsid w:val="00430D1E"/>
    <w:rsid w:val="004315EC"/>
    <w:rsid w:val="0045512A"/>
    <w:rsid w:val="004608D5"/>
    <w:rsid w:val="00470104"/>
    <w:rsid w:val="004705B7"/>
    <w:rsid w:val="00472A0F"/>
    <w:rsid w:val="00473550"/>
    <w:rsid w:val="00482AA7"/>
    <w:rsid w:val="00483488"/>
    <w:rsid w:val="00483526"/>
    <w:rsid w:val="0048421D"/>
    <w:rsid w:val="00484372"/>
    <w:rsid w:val="004A59FB"/>
    <w:rsid w:val="004B6610"/>
    <w:rsid w:val="004E2F37"/>
    <w:rsid w:val="004F38C8"/>
    <w:rsid w:val="00524E77"/>
    <w:rsid w:val="005315C5"/>
    <w:rsid w:val="0054035C"/>
    <w:rsid w:val="00546984"/>
    <w:rsid w:val="005518F6"/>
    <w:rsid w:val="005552E0"/>
    <w:rsid w:val="00560B0E"/>
    <w:rsid w:val="00570E67"/>
    <w:rsid w:val="0057106F"/>
    <w:rsid w:val="0057225E"/>
    <w:rsid w:val="00583331"/>
    <w:rsid w:val="005A3D98"/>
    <w:rsid w:val="005A47FB"/>
    <w:rsid w:val="005E4968"/>
    <w:rsid w:val="00605FDD"/>
    <w:rsid w:val="006217B7"/>
    <w:rsid w:val="00641752"/>
    <w:rsid w:val="00644BDD"/>
    <w:rsid w:val="0066051E"/>
    <w:rsid w:val="006851EA"/>
    <w:rsid w:val="006F0792"/>
    <w:rsid w:val="007017BD"/>
    <w:rsid w:val="00713D41"/>
    <w:rsid w:val="007318AA"/>
    <w:rsid w:val="00741E86"/>
    <w:rsid w:val="00756404"/>
    <w:rsid w:val="0075760A"/>
    <w:rsid w:val="007601B0"/>
    <w:rsid w:val="0076519F"/>
    <w:rsid w:val="00777A9C"/>
    <w:rsid w:val="007A66D3"/>
    <w:rsid w:val="007B4C29"/>
    <w:rsid w:val="007D1CFF"/>
    <w:rsid w:val="007F3F67"/>
    <w:rsid w:val="00840BEA"/>
    <w:rsid w:val="00856E58"/>
    <w:rsid w:val="00866B76"/>
    <w:rsid w:val="00866C47"/>
    <w:rsid w:val="008706C8"/>
    <w:rsid w:val="00895F48"/>
    <w:rsid w:val="008A7A91"/>
    <w:rsid w:val="008B4D71"/>
    <w:rsid w:val="008D3792"/>
    <w:rsid w:val="008F60E9"/>
    <w:rsid w:val="00906115"/>
    <w:rsid w:val="0091394C"/>
    <w:rsid w:val="00914E7B"/>
    <w:rsid w:val="00924043"/>
    <w:rsid w:val="00925825"/>
    <w:rsid w:val="00926065"/>
    <w:rsid w:val="00930520"/>
    <w:rsid w:val="009377D2"/>
    <w:rsid w:val="00953AB1"/>
    <w:rsid w:val="009619FA"/>
    <w:rsid w:val="00963518"/>
    <w:rsid w:val="00977ED4"/>
    <w:rsid w:val="00997A1D"/>
    <w:rsid w:val="009A561A"/>
    <w:rsid w:val="009B570B"/>
    <w:rsid w:val="009C2B02"/>
    <w:rsid w:val="009D3D40"/>
    <w:rsid w:val="009D4612"/>
    <w:rsid w:val="009E4070"/>
    <w:rsid w:val="009F1879"/>
    <w:rsid w:val="00A12244"/>
    <w:rsid w:val="00A26C67"/>
    <w:rsid w:val="00A452B2"/>
    <w:rsid w:val="00AA1EC6"/>
    <w:rsid w:val="00AC07AE"/>
    <w:rsid w:val="00AD60DB"/>
    <w:rsid w:val="00AD6D22"/>
    <w:rsid w:val="00AE716A"/>
    <w:rsid w:val="00AF1E9C"/>
    <w:rsid w:val="00B21A61"/>
    <w:rsid w:val="00B21A86"/>
    <w:rsid w:val="00B30AE4"/>
    <w:rsid w:val="00B36E5A"/>
    <w:rsid w:val="00B653DB"/>
    <w:rsid w:val="00B808D2"/>
    <w:rsid w:val="00B92D2A"/>
    <w:rsid w:val="00B92D9E"/>
    <w:rsid w:val="00B96854"/>
    <w:rsid w:val="00B979F0"/>
    <w:rsid w:val="00BA44CD"/>
    <w:rsid w:val="00BA46BF"/>
    <w:rsid w:val="00BA7527"/>
    <w:rsid w:val="00BB0DB4"/>
    <w:rsid w:val="00BB4D0A"/>
    <w:rsid w:val="00BC54D7"/>
    <w:rsid w:val="00BD60E1"/>
    <w:rsid w:val="00BE1C06"/>
    <w:rsid w:val="00BE5D88"/>
    <w:rsid w:val="00BE7915"/>
    <w:rsid w:val="00C2408E"/>
    <w:rsid w:val="00C506F1"/>
    <w:rsid w:val="00C54FFD"/>
    <w:rsid w:val="00C817C5"/>
    <w:rsid w:val="00C829F2"/>
    <w:rsid w:val="00C96FB4"/>
    <w:rsid w:val="00CB7AE2"/>
    <w:rsid w:val="00CD7389"/>
    <w:rsid w:val="00CE0A99"/>
    <w:rsid w:val="00CF166E"/>
    <w:rsid w:val="00CF64C3"/>
    <w:rsid w:val="00D00513"/>
    <w:rsid w:val="00D44C5D"/>
    <w:rsid w:val="00D52801"/>
    <w:rsid w:val="00D53C67"/>
    <w:rsid w:val="00D66549"/>
    <w:rsid w:val="00D778BA"/>
    <w:rsid w:val="00D91579"/>
    <w:rsid w:val="00DB3AA0"/>
    <w:rsid w:val="00DE5418"/>
    <w:rsid w:val="00E0541B"/>
    <w:rsid w:val="00E50185"/>
    <w:rsid w:val="00EC1F12"/>
    <w:rsid w:val="00EC4E17"/>
    <w:rsid w:val="00EE0E55"/>
    <w:rsid w:val="00EE3527"/>
    <w:rsid w:val="00EE6604"/>
    <w:rsid w:val="00F03FC3"/>
    <w:rsid w:val="00F124F8"/>
    <w:rsid w:val="00F24DF0"/>
    <w:rsid w:val="00F25F4C"/>
    <w:rsid w:val="00F30032"/>
    <w:rsid w:val="00F40B20"/>
    <w:rsid w:val="00F42D6A"/>
    <w:rsid w:val="00F53630"/>
    <w:rsid w:val="00F54BAC"/>
    <w:rsid w:val="00F63D0E"/>
    <w:rsid w:val="00F665A4"/>
    <w:rsid w:val="00F725C1"/>
    <w:rsid w:val="00F81BDD"/>
    <w:rsid w:val="00FA41A0"/>
    <w:rsid w:val="00FB6FDB"/>
    <w:rsid w:val="00FC33F0"/>
    <w:rsid w:val="00FC5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character" w:styleId="af2">
    <w:name w:val="Hyperlink"/>
    <w:basedOn w:val="a0"/>
    <w:uiPriority w:val="99"/>
    <w:semiHidden/>
    <w:unhideWhenUsed/>
    <w:rsid w:val="00B653DB"/>
    <w:rPr>
      <w:rFonts w:cs="Times New Roman"/>
      <w:color w:val="0000FF"/>
      <w:u w:val="single"/>
    </w:rPr>
  </w:style>
  <w:style w:type="paragraph" w:customStyle="1" w:styleId="11">
    <w:name w:val="Знак1 Знак Знак Знак Знак Знак Знак Знак Знак Знак"/>
    <w:basedOn w:val="a"/>
    <w:next w:val="a"/>
    <w:semiHidden/>
    <w:rsid w:val="009619FA"/>
    <w:pPr>
      <w:widowControl/>
      <w:autoSpaceDE/>
      <w:autoSpaceDN/>
      <w:adjustRightInd/>
      <w:spacing w:after="160" w:line="240" w:lineRule="exact"/>
      <w:ind w:firstLine="0"/>
      <w:jc w:val="left"/>
    </w:pPr>
    <w:rPr>
      <w:rFonts w:ascii="Arial" w:hAnsi="Arial" w:cs="Arial"/>
      <w:sz w:val="20"/>
      <w:szCs w:val="20"/>
      <w:lang w:val="en-US" w:eastAsia="en-US"/>
    </w:rPr>
  </w:style>
  <w:style w:type="paragraph" w:customStyle="1" w:styleId="110">
    <w:name w:val="Знак1 Знак Знак Знак Знак Знак Знак Знак Знак Знак1"/>
    <w:basedOn w:val="a"/>
    <w:next w:val="a"/>
    <w:semiHidden/>
    <w:rsid w:val="008706C8"/>
    <w:pPr>
      <w:widowControl/>
      <w:autoSpaceDE/>
      <w:autoSpaceDN/>
      <w:adjustRightInd/>
      <w:spacing w:after="160" w:line="240" w:lineRule="exact"/>
      <w:ind w:firstLine="0"/>
      <w:jc w:val="left"/>
    </w:pPr>
    <w:rPr>
      <w:rFonts w:ascii="Arial" w:hAnsi="Arial" w:cs="Arial"/>
      <w:sz w:val="20"/>
      <w:szCs w:val="20"/>
      <w:lang w:val="en-US" w:eastAsia="en-US"/>
    </w:rPr>
  </w:style>
  <w:style w:type="paragraph" w:styleId="af3">
    <w:name w:val="Balloon Text"/>
    <w:basedOn w:val="a"/>
    <w:link w:val="af4"/>
    <w:uiPriority w:val="99"/>
    <w:semiHidden/>
    <w:unhideWhenUsed/>
    <w:rsid w:val="001F4642"/>
    <w:rPr>
      <w:rFonts w:ascii="Segoe UI" w:hAnsi="Segoe UI" w:cs="Segoe UI"/>
      <w:sz w:val="18"/>
      <w:szCs w:val="18"/>
    </w:rPr>
  </w:style>
  <w:style w:type="character" w:customStyle="1" w:styleId="af4">
    <w:name w:val="Текст выноски Знак"/>
    <w:basedOn w:val="a0"/>
    <w:link w:val="af3"/>
    <w:uiPriority w:val="99"/>
    <w:semiHidden/>
    <w:locked/>
    <w:rsid w:val="001F4642"/>
    <w:rPr>
      <w:rFonts w:ascii="Segoe UI" w:hAnsi="Segoe UI" w:cs="Segoe UI"/>
      <w:sz w:val="18"/>
      <w:szCs w:val="18"/>
    </w:rPr>
  </w:style>
  <w:style w:type="paragraph" w:customStyle="1" w:styleId="af5">
    <w:name w:val="Знак"/>
    <w:basedOn w:val="a"/>
    <w:rsid w:val="001758DA"/>
    <w:pPr>
      <w:widowControl/>
      <w:autoSpaceDE/>
      <w:autoSpaceDN/>
      <w:adjustRightInd/>
      <w:ind w:firstLine="0"/>
      <w:jc w:val="left"/>
    </w:pPr>
    <w:rPr>
      <w:rFonts w:ascii="Verdana" w:hAnsi="Verdana" w:cs="Verdana"/>
      <w:sz w:val="20"/>
      <w:szCs w:val="20"/>
      <w:lang w:val="en-US" w:eastAsia="en-US"/>
    </w:rPr>
  </w:style>
  <w:style w:type="paragraph" w:customStyle="1" w:styleId="12">
    <w:name w:val="Знак1"/>
    <w:basedOn w:val="a"/>
    <w:rsid w:val="00895F48"/>
    <w:pPr>
      <w:widowControl/>
      <w:autoSpaceDE/>
      <w:autoSpaceDN/>
      <w:adjustRightInd/>
      <w:ind w:firstLine="0"/>
      <w:jc w:val="left"/>
    </w:pPr>
    <w:rPr>
      <w:rFonts w:ascii="Verdana" w:hAnsi="Verdana" w:cs="Verdana"/>
      <w:sz w:val="20"/>
      <w:szCs w:val="20"/>
      <w:lang w:val="en-US" w:eastAsia="en-US"/>
    </w:rPr>
  </w:style>
  <w:style w:type="paragraph" w:customStyle="1" w:styleId="2">
    <w:name w:val="Знак2"/>
    <w:basedOn w:val="a"/>
    <w:rsid w:val="00DB3AA0"/>
    <w:pPr>
      <w:widowControl/>
      <w:autoSpaceDE/>
      <w:autoSpaceDN/>
      <w:adjustRightInd/>
      <w:ind w:firstLine="0"/>
      <w:jc w:val="left"/>
    </w:pPr>
    <w:rPr>
      <w:rFonts w:ascii="Verdana" w:hAnsi="Verdana" w:cs="Verdana"/>
      <w:sz w:val="20"/>
      <w:szCs w:val="20"/>
      <w:lang w:val="en-US" w:eastAsia="en-US"/>
    </w:rPr>
  </w:style>
  <w:style w:type="paragraph" w:styleId="af6">
    <w:name w:val="Body Text Indent"/>
    <w:basedOn w:val="a"/>
    <w:link w:val="af7"/>
    <w:uiPriority w:val="99"/>
    <w:semiHidden/>
    <w:unhideWhenUsed/>
    <w:rsid w:val="00B92D2A"/>
    <w:pPr>
      <w:spacing w:after="120"/>
      <w:ind w:left="283"/>
    </w:pPr>
  </w:style>
  <w:style w:type="character" w:customStyle="1" w:styleId="af7">
    <w:name w:val="Основной текст с отступом Знак"/>
    <w:basedOn w:val="a0"/>
    <w:link w:val="af6"/>
    <w:uiPriority w:val="99"/>
    <w:semiHidden/>
    <w:locked/>
    <w:rsid w:val="00B92D2A"/>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rPr>
      <w:shd w:val="clear" w:color="auto" w:fill="EAEFED"/>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character" w:styleId="af2">
    <w:name w:val="Hyperlink"/>
    <w:basedOn w:val="a0"/>
    <w:uiPriority w:val="99"/>
    <w:semiHidden/>
    <w:unhideWhenUsed/>
    <w:rsid w:val="00B653DB"/>
    <w:rPr>
      <w:rFonts w:cs="Times New Roman"/>
      <w:color w:val="0000FF"/>
      <w:u w:val="single"/>
    </w:rPr>
  </w:style>
  <w:style w:type="paragraph" w:customStyle="1" w:styleId="11">
    <w:name w:val="Знак1 Знак Знак Знак Знак Знак Знак Знак Знак Знак"/>
    <w:basedOn w:val="a"/>
    <w:next w:val="a"/>
    <w:semiHidden/>
    <w:rsid w:val="009619FA"/>
    <w:pPr>
      <w:widowControl/>
      <w:autoSpaceDE/>
      <w:autoSpaceDN/>
      <w:adjustRightInd/>
      <w:spacing w:after="160" w:line="240" w:lineRule="exact"/>
      <w:ind w:firstLine="0"/>
      <w:jc w:val="left"/>
    </w:pPr>
    <w:rPr>
      <w:rFonts w:ascii="Arial" w:hAnsi="Arial" w:cs="Arial"/>
      <w:sz w:val="20"/>
      <w:szCs w:val="20"/>
      <w:lang w:val="en-US" w:eastAsia="en-US"/>
    </w:rPr>
  </w:style>
  <w:style w:type="paragraph" w:customStyle="1" w:styleId="110">
    <w:name w:val="Знак1 Знак Знак Знак Знак Знак Знак Знак Знак Знак1"/>
    <w:basedOn w:val="a"/>
    <w:next w:val="a"/>
    <w:semiHidden/>
    <w:rsid w:val="008706C8"/>
    <w:pPr>
      <w:widowControl/>
      <w:autoSpaceDE/>
      <w:autoSpaceDN/>
      <w:adjustRightInd/>
      <w:spacing w:after="160" w:line="240" w:lineRule="exact"/>
      <w:ind w:firstLine="0"/>
      <w:jc w:val="left"/>
    </w:pPr>
    <w:rPr>
      <w:rFonts w:ascii="Arial" w:hAnsi="Arial" w:cs="Arial"/>
      <w:sz w:val="20"/>
      <w:szCs w:val="20"/>
      <w:lang w:val="en-US" w:eastAsia="en-US"/>
    </w:rPr>
  </w:style>
  <w:style w:type="paragraph" w:styleId="af3">
    <w:name w:val="Balloon Text"/>
    <w:basedOn w:val="a"/>
    <w:link w:val="af4"/>
    <w:uiPriority w:val="99"/>
    <w:semiHidden/>
    <w:unhideWhenUsed/>
    <w:rsid w:val="001F4642"/>
    <w:rPr>
      <w:rFonts w:ascii="Segoe UI" w:hAnsi="Segoe UI" w:cs="Segoe UI"/>
      <w:sz w:val="18"/>
      <w:szCs w:val="18"/>
    </w:rPr>
  </w:style>
  <w:style w:type="character" w:customStyle="1" w:styleId="af4">
    <w:name w:val="Текст выноски Знак"/>
    <w:basedOn w:val="a0"/>
    <w:link w:val="af3"/>
    <w:uiPriority w:val="99"/>
    <w:semiHidden/>
    <w:locked/>
    <w:rsid w:val="001F4642"/>
    <w:rPr>
      <w:rFonts w:ascii="Segoe UI" w:hAnsi="Segoe UI" w:cs="Segoe UI"/>
      <w:sz w:val="18"/>
      <w:szCs w:val="18"/>
    </w:rPr>
  </w:style>
  <w:style w:type="paragraph" w:customStyle="1" w:styleId="af5">
    <w:name w:val="Знак"/>
    <w:basedOn w:val="a"/>
    <w:rsid w:val="001758DA"/>
    <w:pPr>
      <w:widowControl/>
      <w:autoSpaceDE/>
      <w:autoSpaceDN/>
      <w:adjustRightInd/>
      <w:ind w:firstLine="0"/>
      <w:jc w:val="left"/>
    </w:pPr>
    <w:rPr>
      <w:rFonts w:ascii="Verdana" w:hAnsi="Verdana" w:cs="Verdana"/>
      <w:sz w:val="20"/>
      <w:szCs w:val="20"/>
      <w:lang w:val="en-US" w:eastAsia="en-US"/>
    </w:rPr>
  </w:style>
  <w:style w:type="paragraph" w:customStyle="1" w:styleId="12">
    <w:name w:val="Знак1"/>
    <w:basedOn w:val="a"/>
    <w:rsid w:val="00895F48"/>
    <w:pPr>
      <w:widowControl/>
      <w:autoSpaceDE/>
      <w:autoSpaceDN/>
      <w:adjustRightInd/>
      <w:ind w:firstLine="0"/>
      <w:jc w:val="left"/>
    </w:pPr>
    <w:rPr>
      <w:rFonts w:ascii="Verdana" w:hAnsi="Verdana" w:cs="Verdana"/>
      <w:sz w:val="20"/>
      <w:szCs w:val="20"/>
      <w:lang w:val="en-US" w:eastAsia="en-US"/>
    </w:rPr>
  </w:style>
  <w:style w:type="paragraph" w:customStyle="1" w:styleId="2">
    <w:name w:val="Знак2"/>
    <w:basedOn w:val="a"/>
    <w:rsid w:val="00DB3AA0"/>
    <w:pPr>
      <w:widowControl/>
      <w:autoSpaceDE/>
      <w:autoSpaceDN/>
      <w:adjustRightInd/>
      <w:ind w:firstLine="0"/>
      <w:jc w:val="left"/>
    </w:pPr>
    <w:rPr>
      <w:rFonts w:ascii="Verdana" w:hAnsi="Verdana" w:cs="Verdana"/>
      <w:sz w:val="20"/>
      <w:szCs w:val="20"/>
      <w:lang w:val="en-US" w:eastAsia="en-US"/>
    </w:rPr>
  </w:style>
  <w:style w:type="paragraph" w:styleId="af6">
    <w:name w:val="Body Text Indent"/>
    <w:basedOn w:val="a"/>
    <w:link w:val="af7"/>
    <w:uiPriority w:val="99"/>
    <w:semiHidden/>
    <w:unhideWhenUsed/>
    <w:rsid w:val="00B92D2A"/>
    <w:pPr>
      <w:spacing w:after="120"/>
      <w:ind w:left="283"/>
    </w:pPr>
  </w:style>
  <w:style w:type="character" w:customStyle="1" w:styleId="af7">
    <w:name w:val="Основной текст с отступом Знак"/>
    <w:basedOn w:val="a0"/>
    <w:link w:val="af6"/>
    <w:uiPriority w:val="99"/>
    <w:semiHidden/>
    <w:locked/>
    <w:rsid w:val="00B92D2A"/>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9F509FF4195E73EFEDBBB85ABE1ED98295F21CB7FD035B6F9748D0A913B9FE5C50287593F5D64DBD1AB183BE7JBwEI" TargetMode="External"/><Relationship Id="rId18" Type="http://schemas.openxmlformats.org/officeDocument/2006/relationships/hyperlink" Target="https://internet.garant.ru/document/redirect/12127526/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9F509FF4195E73EFEDBA588BD8DB09429577DC478D539E4A22BD657C63295B2904D86177A587BDBD6B51B3AEEE964FBFB8391E493E49F6CD9E38AJCwAI" TargetMode="External"/><Relationship Id="rId17" Type="http://schemas.openxmlformats.org/officeDocument/2006/relationships/hyperlink" Target="https://internet.garant.ru/document/redirect/73499073/0" TargetMode="External"/><Relationship Id="rId2" Type="http://schemas.openxmlformats.org/officeDocument/2006/relationships/numbering" Target="numbering.xml"/><Relationship Id="rId16" Type="http://schemas.openxmlformats.org/officeDocument/2006/relationships/hyperlink" Target="https://internet.garant.ru/document/redirect/12177515/21" TargetMode="External"/><Relationship Id="rId20" Type="http://schemas.openxmlformats.org/officeDocument/2006/relationships/hyperlink" Target="https://internet.garant.ru/document/redirect/1215619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F509FF4195E73EFEDBA588BD8DB09429577DC479D437E1A42BD657C63295B2904D86177A587BDBD6B51F3DEEE964FBFB8391E493E49F6CD9E38AJCwAI" TargetMode="External"/><Relationship Id="rId5" Type="http://schemas.openxmlformats.org/officeDocument/2006/relationships/settings" Target="settings.xml"/><Relationship Id="rId15" Type="http://schemas.openxmlformats.org/officeDocument/2006/relationships/hyperlink" Target="https://internet.garant.ru/document/redirect/12116344/2" TargetMode="External"/><Relationship Id="rId10" Type="http://schemas.openxmlformats.org/officeDocument/2006/relationships/footer" Target="footer1.xml"/><Relationship Id="rId19" Type="http://schemas.openxmlformats.org/officeDocument/2006/relationships/hyperlink" Target="https://internet.garant.ru/document/redirect/12128809/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internet.garant.ru/document/redirect/10900200/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56FEF-6219-448E-859E-23B055C3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6019</Words>
  <Characters>34310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Алексей</cp:lastModifiedBy>
  <cp:revision>2</cp:revision>
  <cp:lastPrinted>2023-09-07T13:45:00Z</cp:lastPrinted>
  <dcterms:created xsi:type="dcterms:W3CDTF">2023-09-10T10:02:00Z</dcterms:created>
  <dcterms:modified xsi:type="dcterms:W3CDTF">2023-09-10T10:02:00Z</dcterms:modified>
</cp:coreProperties>
</file>