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EF3" w:rsidRPr="004B2177" w:rsidRDefault="007D1EF3" w:rsidP="007D1EF3">
      <w:pPr>
        <w:spacing w:line="360" w:lineRule="auto"/>
        <w:ind w:left="-360"/>
        <w:jc w:val="center"/>
        <w:outlineLvl w:val="0"/>
        <w:rPr>
          <w:b/>
          <w:bCs/>
          <w:sz w:val="56"/>
          <w:szCs w:val="56"/>
        </w:rPr>
      </w:pPr>
      <w:proofErr w:type="gramStart"/>
      <w:r w:rsidRPr="004B2177">
        <w:rPr>
          <w:b/>
          <w:bCs/>
          <w:sz w:val="56"/>
          <w:szCs w:val="56"/>
        </w:rPr>
        <w:t>Р</w:t>
      </w:r>
      <w:proofErr w:type="gramEnd"/>
      <w:r w:rsidRPr="004B2177">
        <w:rPr>
          <w:b/>
          <w:bCs/>
          <w:sz w:val="56"/>
          <w:szCs w:val="56"/>
        </w:rPr>
        <w:t xml:space="preserve"> Е Ш Е Н И Е</w:t>
      </w:r>
    </w:p>
    <w:p w:rsidR="007D1EF3" w:rsidRPr="004B2177" w:rsidRDefault="007D1EF3" w:rsidP="007D1EF3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4B2177">
        <w:rPr>
          <w:b/>
          <w:bCs/>
          <w:sz w:val="36"/>
          <w:szCs w:val="36"/>
        </w:rPr>
        <w:t xml:space="preserve">СОВЕТА ДЕПУТАТОВ </w:t>
      </w:r>
    </w:p>
    <w:p w:rsidR="007D1EF3" w:rsidRPr="004B2177" w:rsidRDefault="007D1EF3" w:rsidP="007D1EF3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4B2177">
        <w:rPr>
          <w:b/>
          <w:bCs/>
          <w:sz w:val="36"/>
          <w:szCs w:val="36"/>
        </w:rPr>
        <w:t>ИЧАЛКОВСКОГО МУНИЦИПАЛЬНОГО РАЙОНА</w:t>
      </w:r>
      <w:r w:rsidRPr="004B2177">
        <w:rPr>
          <w:b/>
          <w:bCs/>
        </w:rPr>
        <w:t xml:space="preserve">  </w:t>
      </w:r>
      <w:r w:rsidRPr="004B2177">
        <w:rPr>
          <w:b/>
          <w:bCs/>
          <w:sz w:val="36"/>
          <w:szCs w:val="36"/>
        </w:rPr>
        <w:t>РЕСПУБЛИКИ МОРДОВИЯ</w:t>
      </w:r>
    </w:p>
    <w:p w:rsidR="007D1EF3" w:rsidRPr="004B2177" w:rsidRDefault="007D1EF3" w:rsidP="007D1EF3">
      <w:pPr>
        <w:spacing w:line="360" w:lineRule="auto"/>
        <w:ind w:left="-360"/>
        <w:jc w:val="center"/>
        <w:outlineLvl w:val="0"/>
        <w:rPr>
          <w:b/>
          <w:bCs/>
          <w:szCs w:val="28"/>
        </w:rPr>
      </w:pPr>
      <w:r w:rsidRPr="004B2177">
        <w:rPr>
          <w:b/>
          <w:bCs/>
          <w:szCs w:val="28"/>
        </w:rPr>
        <w:t>ПЯТОГО СОЗЫВА</w:t>
      </w:r>
    </w:p>
    <w:p w:rsidR="007D1EF3" w:rsidRPr="004B2177" w:rsidRDefault="007D1EF3" w:rsidP="007D1EF3">
      <w:pPr>
        <w:spacing w:line="360" w:lineRule="auto"/>
        <w:ind w:left="-360"/>
        <w:jc w:val="center"/>
        <w:outlineLvl w:val="0"/>
        <w:rPr>
          <w:b/>
          <w:bCs/>
        </w:rPr>
      </w:pPr>
    </w:p>
    <w:p w:rsidR="007D1EF3" w:rsidRPr="004B2177" w:rsidRDefault="007D1EF3" w:rsidP="007D1EF3">
      <w:pPr>
        <w:spacing w:line="360" w:lineRule="auto"/>
        <w:ind w:left="-360"/>
        <w:jc w:val="center"/>
      </w:pPr>
      <w:r w:rsidRPr="004B2177">
        <w:t>от   15.04.2015 г.</w:t>
      </w:r>
      <w:r w:rsidRPr="004B2177">
        <w:tab/>
        <w:t xml:space="preserve">            </w:t>
      </w:r>
      <w:r w:rsidRPr="004B2177">
        <w:tab/>
      </w:r>
      <w:r w:rsidRPr="004B2177">
        <w:tab/>
      </w:r>
      <w:r w:rsidRPr="004B2177">
        <w:tab/>
      </w:r>
      <w:r w:rsidRPr="004B2177">
        <w:tab/>
        <w:t xml:space="preserve">               №  </w:t>
      </w:r>
      <w:r>
        <w:t>186</w:t>
      </w:r>
    </w:p>
    <w:p w:rsidR="007D1EF3" w:rsidRPr="004B2177" w:rsidRDefault="007D1EF3" w:rsidP="007D1EF3">
      <w:pPr>
        <w:spacing w:line="360" w:lineRule="auto"/>
        <w:ind w:left="-360"/>
        <w:jc w:val="center"/>
      </w:pPr>
      <w:proofErr w:type="gramStart"/>
      <w:r w:rsidRPr="004B2177">
        <w:t>с</w:t>
      </w:r>
      <w:proofErr w:type="gramEnd"/>
      <w:r w:rsidRPr="004B2177">
        <w:t xml:space="preserve">. К е м л я </w:t>
      </w:r>
    </w:p>
    <w:p w:rsidR="007D1EF3" w:rsidRPr="004B2177" w:rsidRDefault="007D1EF3" w:rsidP="007D1EF3">
      <w:pPr>
        <w:outlineLvl w:val="0"/>
        <w:rPr>
          <w:sz w:val="21"/>
          <w:szCs w:val="21"/>
        </w:rPr>
      </w:pPr>
      <w:r w:rsidRPr="004B2177">
        <w:rPr>
          <w:sz w:val="21"/>
          <w:szCs w:val="21"/>
        </w:rPr>
        <w:t xml:space="preserve">  О внесении изменений в решение Совета</w:t>
      </w:r>
    </w:p>
    <w:p w:rsidR="007D1EF3" w:rsidRPr="004B2177" w:rsidRDefault="007D1EF3" w:rsidP="007D1EF3">
      <w:pPr>
        <w:rPr>
          <w:sz w:val="21"/>
          <w:szCs w:val="21"/>
        </w:rPr>
      </w:pPr>
      <w:r w:rsidRPr="004B2177">
        <w:rPr>
          <w:sz w:val="21"/>
          <w:szCs w:val="21"/>
        </w:rPr>
        <w:t xml:space="preserve">  депутатов </w:t>
      </w:r>
      <w:proofErr w:type="spellStart"/>
      <w:r w:rsidRPr="004B2177">
        <w:rPr>
          <w:sz w:val="21"/>
          <w:szCs w:val="21"/>
        </w:rPr>
        <w:t>Ичалковского</w:t>
      </w:r>
      <w:proofErr w:type="spellEnd"/>
      <w:r w:rsidRPr="004B2177">
        <w:rPr>
          <w:sz w:val="21"/>
          <w:szCs w:val="21"/>
        </w:rPr>
        <w:t xml:space="preserve">  </w:t>
      </w:r>
      <w:proofErr w:type="gramStart"/>
      <w:r w:rsidRPr="004B2177">
        <w:rPr>
          <w:sz w:val="21"/>
          <w:szCs w:val="21"/>
        </w:rPr>
        <w:t>муниципального</w:t>
      </w:r>
      <w:proofErr w:type="gramEnd"/>
    </w:p>
    <w:p w:rsidR="007D1EF3" w:rsidRPr="004B2177" w:rsidRDefault="007D1EF3" w:rsidP="007D1EF3">
      <w:pPr>
        <w:rPr>
          <w:sz w:val="21"/>
          <w:szCs w:val="21"/>
        </w:rPr>
      </w:pPr>
      <w:r w:rsidRPr="004B2177">
        <w:rPr>
          <w:sz w:val="21"/>
          <w:szCs w:val="21"/>
        </w:rPr>
        <w:t xml:space="preserve">  района «О районном бюджете </w:t>
      </w:r>
      <w:proofErr w:type="spellStart"/>
      <w:r w:rsidRPr="004B2177">
        <w:rPr>
          <w:sz w:val="21"/>
          <w:szCs w:val="21"/>
        </w:rPr>
        <w:t>Ичалковского</w:t>
      </w:r>
      <w:proofErr w:type="spellEnd"/>
      <w:r w:rsidRPr="004B2177">
        <w:rPr>
          <w:sz w:val="21"/>
          <w:szCs w:val="21"/>
        </w:rPr>
        <w:t xml:space="preserve">       </w:t>
      </w:r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sz w:val="21"/>
          <w:szCs w:val="21"/>
        </w:rPr>
        <w:t xml:space="preserve">  муниципального  района на 2015 год и </w:t>
      </w:r>
      <w:proofErr w:type="gramStart"/>
      <w:r w:rsidRPr="004B2177">
        <w:rPr>
          <w:sz w:val="21"/>
          <w:szCs w:val="21"/>
        </w:rPr>
        <w:t>на</w:t>
      </w:r>
      <w:proofErr w:type="gramEnd"/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sz w:val="21"/>
          <w:szCs w:val="21"/>
        </w:rPr>
        <w:t xml:space="preserve"> плановый период 2016 и 2017 годов» </w:t>
      </w:r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sz w:val="21"/>
          <w:szCs w:val="21"/>
        </w:rPr>
        <w:t xml:space="preserve">  от 25.12.2014 г.  № 165</w:t>
      </w:r>
    </w:p>
    <w:p w:rsidR="007D1EF3" w:rsidRPr="004B2177" w:rsidRDefault="007D1EF3" w:rsidP="007D1EF3">
      <w:pPr>
        <w:ind w:firstLine="540"/>
        <w:jc w:val="both"/>
        <w:rPr>
          <w:sz w:val="21"/>
          <w:szCs w:val="21"/>
        </w:rPr>
      </w:pPr>
    </w:p>
    <w:p w:rsidR="007D1EF3" w:rsidRPr="004B2177" w:rsidRDefault="007D1EF3" w:rsidP="007D1EF3">
      <w:pPr>
        <w:ind w:firstLine="540"/>
        <w:jc w:val="both"/>
        <w:rPr>
          <w:sz w:val="21"/>
          <w:szCs w:val="21"/>
        </w:rPr>
      </w:pPr>
      <w:r w:rsidRPr="004B2177">
        <w:rPr>
          <w:sz w:val="21"/>
          <w:szCs w:val="21"/>
        </w:rPr>
        <w:t xml:space="preserve">В соответствии с Бюджетным кодексом Российской Федерации Совет депутатов </w:t>
      </w:r>
      <w:proofErr w:type="spellStart"/>
      <w:r w:rsidRPr="004B2177">
        <w:rPr>
          <w:sz w:val="21"/>
          <w:szCs w:val="21"/>
        </w:rPr>
        <w:t>Ичалковского</w:t>
      </w:r>
      <w:proofErr w:type="spellEnd"/>
      <w:r w:rsidRPr="004B2177">
        <w:rPr>
          <w:sz w:val="21"/>
          <w:szCs w:val="21"/>
        </w:rPr>
        <w:t xml:space="preserve"> муниципального района  </w:t>
      </w:r>
      <w:r w:rsidRPr="004B2177">
        <w:rPr>
          <w:b/>
          <w:sz w:val="21"/>
          <w:szCs w:val="21"/>
        </w:rPr>
        <w:t>решил</w:t>
      </w:r>
      <w:r w:rsidRPr="004B2177">
        <w:rPr>
          <w:sz w:val="21"/>
          <w:szCs w:val="21"/>
        </w:rPr>
        <w:t>:</w:t>
      </w:r>
    </w:p>
    <w:p w:rsidR="007D1EF3" w:rsidRPr="004B2177" w:rsidRDefault="007D1EF3" w:rsidP="007D1EF3">
      <w:pPr>
        <w:jc w:val="both"/>
        <w:outlineLvl w:val="0"/>
        <w:rPr>
          <w:b/>
          <w:sz w:val="21"/>
          <w:szCs w:val="21"/>
        </w:rPr>
      </w:pPr>
      <w:r w:rsidRPr="004B2177">
        <w:rPr>
          <w:b/>
          <w:sz w:val="21"/>
          <w:szCs w:val="21"/>
        </w:rPr>
        <w:t xml:space="preserve">            Статья 1      </w:t>
      </w:r>
    </w:p>
    <w:p w:rsidR="007D1EF3" w:rsidRPr="004B2177" w:rsidRDefault="007D1EF3" w:rsidP="007D1EF3">
      <w:pPr>
        <w:jc w:val="both"/>
        <w:rPr>
          <w:b/>
          <w:sz w:val="21"/>
          <w:szCs w:val="21"/>
        </w:rPr>
      </w:pPr>
      <w:r w:rsidRPr="004B2177">
        <w:rPr>
          <w:b/>
          <w:sz w:val="21"/>
          <w:szCs w:val="21"/>
        </w:rPr>
        <w:t xml:space="preserve">                  </w:t>
      </w:r>
      <w:r w:rsidRPr="004B2177">
        <w:rPr>
          <w:sz w:val="21"/>
          <w:szCs w:val="21"/>
        </w:rPr>
        <w:t xml:space="preserve">Внести в решение Совета депутатов </w:t>
      </w:r>
      <w:proofErr w:type="spellStart"/>
      <w:r w:rsidRPr="004B2177">
        <w:rPr>
          <w:sz w:val="21"/>
          <w:szCs w:val="21"/>
        </w:rPr>
        <w:t>Ичалковского</w:t>
      </w:r>
      <w:proofErr w:type="spellEnd"/>
      <w:r w:rsidRPr="004B2177">
        <w:rPr>
          <w:sz w:val="21"/>
          <w:szCs w:val="21"/>
        </w:rPr>
        <w:t xml:space="preserve"> муниципального района «О районном бюджете </w:t>
      </w:r>
      <w:proofErr w:type="spellStart"/>
      <w:r w:rsidRPr="004B2177">
        <w:rPr>
          <w:sz w:val="21"/>
          <w:szCs w:val="21"/>
        </w:rPr>
        <w:t>Ичалковского</w:t>
      </w:r>
      <w:proofErr w:type="spellEnd"/>
      <w:r w:rsidRPr="004B2177">
        <w:rPr>
          <w:sz w:val="21"/>
          <w:szCs w:val="21"/>
        </w:rPr>
        <w:t xml:space="preserve"> муниципального  района  на 2015 год и на плановый период 2016 и 2017 годов»  от  25.12.2014.  № 165  следующие изменения:    </w:t>
      </w:r>
      <w:r w:rsidRPr="004B2177">
        <w:rPr>
          <w:b/>
          <w:sz w:val="21"/>
          <w:szCs w:val="21"/>
        </w:rPr>
        <w:t xml:space="preserve">                  </w:t>
      </w:r>
    </w:p>
    <w:p w:rsidR="007D1EF3" w:rsidRPr="004B2177" w:rsidRDefault="007D1EF3" w:rsidP="007D1EF3">
      <w:pPr>
        <w:jc w:val="both"/>
        <w:rPr>
          <w:b/>
          <w:sz w:val="21"/>
          <w:szCs w:val="21"/>
        </w:rPr>
      </w:pPr>
    </w:p>
    <w:p w:rsidR="007D1EF3" w:rsidRPr="004B2177" w:rsidRDefault="007D1EF3" w:rsidP="007D1EF3">
      <w:pPr>
        <w:jc w:val="both"/>
        <w:rPr>
          <w:b/>
          <w:sz w:val="21"/>
          <w:szCs w:val="21"/>
        </w:rPr>
      </w:pPr>
      <w:r w:rsidRPr="004B2177">
        <w:rPr>
          <w:b/>
          <w:sz w:val="21"/>
          <w:szCs w:val="21"/>
        </w:rPr>
        <w:t xml:space="preserve">                    1)  в статье 1:</w:t>
      </w:r>
    </w:p>
    <w:p w:rsidR="007D1EF3" w:rsidRPr="004B2177" w:rsidRDefault="007D1EF3" w:rsidP="007D1EF3">
      <w:pPr>
        <w:ind w:left="480"/>
        <w:jc w:val="both"/>
        <w:rPr>
          <w:b/>
          <w:sz w:val="21"/>
          <w:szCs w:val="21"/>
        </w:rPr>
      </w:pPr>
      <w:r w:rsidRPr="004B2177">
        <w:rPr>
          <w:b/>
          <w:sz w:val="21"/>
          <w:szCs w:val="21"/>
        </w:rPr>
        <w:t xml:space="preserve">пункт 1 изложить в следующей редакции:   </w:t>
      </w:r>
    </w:p>
    <w:p w:rsidR="007D1EF3" w:rsidRPr="004B2177" w:rsidRDefault="007D1EF3" w:rsidP="007D1EF3">
      <w:pPr>
        <w:ind w:left="480"/>
        <w:jc w:val="both"/>
        <w:rPr>
          <w:b/>
          <w:sz w:val="21"/>
          <w:szCs w:val="21"/>
        </w:rPr>
      </w:pPr>
    </w:p>
    <w:p w:rsidR="007D1EF3" w:rsidRDefault="007D1EF3" w:rsidP="007D1EF3">
      <w:pPr>
        <w:ind w:firstLine="540"/>
        <w:jc w:val="both"/>
        <w:rPr>
          <w:sz w:val="21"/>
          <w:szCs w:val="21"/>
        </w:rPr>
      </w:pPr>
      <w:r w:rsidRPr="004B2177">
        <w:rPr>
          <w:sz w:val="21"/>
          <w:szCs w:val="21"/>
        </w:rPr>
        <w:t>«</w:t>
      </w:r>
      <w:r w:rsidRPr="004B2177">
        <w:rPr>
          <w:b/>
          <w:sz w:val="21"/>
          <w:szCs w:val="21"/>
        </w:rPr>
        <w:t>1.</w:t>
      </w:r>
      <w:r w:rsidRPr="004B2177">
        <w:rPr>
          <w:sz w:val="21"/>
          <w:szCs w:val="21"/>
        </w:rPr>
        <w:t xml:space="preserve"> </w:t>
      </w:r>
      <w:proofErr w:type="gramStart"/>
      <w:r w:rsidRPr="004B2177">
        <w:rPr>
          <w:sz w:val="21"/>
          <w:szCs w:val="21"/>
        </w:rPr>
        <w:t xml:space="preserve">Утвердить районный бюджет </w:t>
      </w:r>
      <w:proofErr w:type="spellStart"/>
      <w:r w:rsidRPr="004B2177">
        <w:rPr>
          <w:sz w:val="21"/>
          <w:szCs w:val="21"/>
        </w:rPr>
        <w:t>Ичалковского</w:t>
      </w:r>
      <w:proofErr w:type="spellEnd"/>
      <w:r w:rsidRPr="004B2177">
        <w:rPr>
          <w:sz w:val="21"/>
          <w:szCs w:val="21"/>
        </w:rPr>
        <w:t xml:space="preserve"> муниципального района Республики Мордовия (далее - районный бюджет) на 2015 год по доходам в сумме 274</w:t>
      </w:r>
      <w:r>
        <w:rPr>
          <w:sz w:val="21"/>
          <w:szCs w:val="21"/>
        </w:rPr>
        <w:t> 977,5</w:t>
      </w:r>
      <w:r w:rsidRPr="004B2177">
        <w:rPr>
          <w:sz w:val="21"/>
          <w:szCs w:val="21"/>
        </w:rPr>
        <w:t xml:space="preserve"> тысяч рублей и по расходам в сумме  287</w:t>
      </w:r>
      <w:r>
        <w:rPr>
          <w:sz w:val="21"/>
          <w:szCs w:val="21"/>
        </w:rPr>
        <w:t> 834,1</w:t>
      </w:r>
      <w:r w:rsidRPr="004B2177">
        <w:rPr>
          <w:sz w:val="21"/>
          <w:szCs w:val="21"/>
        </w:rPr>
        <w:t xml:space="preserve"> тысяч рублей,  превышением расходов над доходами в сумме  12</w:t>
      </w:r>
      <w:r>
        <w:rPr>
          <w:sz w:val="21"/>
          <w:szCs w:val="21"/>
        </w:rPr>
        <w:t> 856,6</w:t>
      </w:r>
      <w:r w:rsidRPr="004B2177">
        <w:rPr>
          <w:sz w:val="21"/>
          <w:szCs w:val="21"/>
        </w:rPr>
        <w:t xml:space="preserve"> тысяч рублей,  исходя из уровня инфляции, не превышающего 5,0 процента (декабрь 2015 года к декабрю 2014 года)».</w:t>
      </w:r>
      <w:proofErr w:type="gramEnd"/>
    </w:p>
    <w:p w:rsidR="007D1EF3" w:rsidRPr="00451BAA" w:rsidRDefault="007D1EF3" w:rsidP="007D1EF3">
      <w:pPr>
        <w:ind w:firstLine="540"/>
        <w:jc w:val="both"/>
        <w:rPr>
          <w:sz w:val="21"/>
          <w:szCs w:val="21"/>
        </w:rPr>
      </w:pPr>
      <w:r w:rsidRPr="00451BAA">
        <w:rPr>
          <w:b/>
          <w:sz w:val="21"/>
          <w:szCs w:val="21"/>
        </w:rPr>
        <w:t xml:space="preserve">2.  </w:t>
      </w:r>
      <w:r w:rsidRPr="00451BAA">
        <w:rPr>
          <w:sz w:val="21"/>
          <w:szCs w:val="21"/>
        </w:rPr>
        <w:t xml:space="preserve"> В приложении </w:t>
      </w:r>
      <w:r>
        <w:rPr>
          <w:sz w:val="21"/>
          <w:szCs w:val="21"/>
        </w:rPr>
        <w:t xml:space="preserve">  </w:t>
      </w:r>
      <w:r w:rsidRPr="00451BAA">
        <w:rPr>
          <w:sz w:val="21"/>
          <w:szCs w:val="21"/>
        </w:rPr>
        <w:t xml:space="preserve">4 графа </w:t>
      </w:r>
      <w:r>
        <w:rPr>
          <w:sz w:val="21"/>
          <w:szCs w:val="21"/>
        </w:rPr>
        <w:t xml:space="preserve"> </w:t>
      </w:r>
      <w:r w:rsidRPr="00451BAA">
        <w:rPr>
          <w:sz w:val="21"/>
          <w:szCs w:val="21"/>
        </w:rPr>
        <w:t>3 строка 1 цифры «267 335,0» заменить цифрами «274 977,5»</w:t>
      </w:r>
    </w:p>
    <w:p w:rsidR="007D1EF3" w:rsidRPr="00451BAA" w:rsidRDefault="007D1EF3" w:rsidP="007D1EF3">
      <w:pPr>
        <w:ind w:firstLine="540"/>
        <w:jc w:val="both"/>
        <w:rPr>
          <w:sz w:val="21"/>
          <w:szCs w:val="21"/>
        </w:rPr>
      </w:pPr>
      <w:r w:rsidRPr="00451BAA">
        <w:rPr>
          <w:b/>
          <w:sz w:val="21"/>
          <w:szCs w:val="21"/>
        </w:rPr>
        <w:t xml:space="preserve">3.  </w:t>
      </w:r>
      <w:r w:rsidRPr="00451BAA">
        <w:rPr>
          <w:sz w:val="21"/>
          <w:szCs w:val="21"/>
        </w:rPr>
        <w:t xml:space="preserve"> В приложении </w:t>
      </w:r>
      <w:r>
        <w:rPr>
          <w:sz w:val="21"/>
          <w:szCs w:val="21"/>
        </w:rPr>
        <w:t xml:space="preserve">  </w:t>
      </w:r>
      <w:r w:rsidRPr="00451BAA">
        <w:rPr>
          <w:sz w:val="21"/>
          <w:szCs w:val="21"/>
        </w:rPr>
        <w:t xml:space="preserve">7 графа </w:t>
      </w:r>
      <w:r>
        <w:rPr>
          <w:sz w:val="21"/>
          <w:szCs w:val="21"/>
        </w:rPr>
        <w:t xml:space="preserve"> </w:t>
      </w:r>
      <w:r w:rsidRPr="00451BAA">
        <w:rPr>
          <w:sz w:val="21"/>
          <w:szCs w:val="21"/>
        </w:rPr>
        <w:t>9 строка 1 цифры «280 723,1» заменить цифрами «287 834,1»</w:t>
      </w:r>
    </w:p>
    <w:p w:rsidR="007D1EF3" w:rsidRPr="00451BAA" w:rsidRDefault="007D1EF3" w:rsidP="007D1EF3">
      <w:pPr>
        <w:ind w:firstLine="540"/>
        <w:jc w:val="both"/>
        <w:rPr>
          <w:sz w:val="21"/>
          <w:szCs w:val="21"/>
        </w:rPr>
      </w:pPr>
      <w:r w:rsidRPr="00451BAA">
        <w:rPr>
          <w:b/>
          <w:sz w:val="21"/>
          <w:szCs w:val="21"/>
        </w:rPr>
        <w:t>4.</w:t>
      </w:r>
      <w:r w:rsidRPr="00451BAA">
        <w:rPr>
          <w:sz w:val="21"/>
          <w:szCs w:val="21"/>
        </w:rPr>
        <w:t xml:space="preserve">   В приложении </w:t>
      </w:r>
      <w:r>
        <w:rPr>
          <w:sz w:val="21"/>
          <w:szCs w:val="21"/>
        </w:rPr>
        <w:t xml:space="preserve">  </w:t>
      </w:r>
      <w:r w:rsidRPr="00451BAA">
        <w:rPr>
          <w:sz w:val="21"/>
          <w:szCs w:val="21"/>
        </w:rPr>
        <w:t xml:space="preserve">9 графа </w:t>
      </w:r>
      <w:r>
        <w:rPr>
          <w:sz w:val="21"/>
          <w:szCs w:val="21"/>
        </w:rPr>
        <w:t xml:space="preserve"> </w:t>
      </w:r>
      <w:r w:rsidRPr="00451BAA">
        <w:rPr>
          <w:sz w:val="21"/>
          <w:szCs w:val="21"/>
        </w:rPr>
        <w:t>9 строка 1 цифры «280 723,1» заменить цифрами «287 834,1»</w:t>
      </w:r>
    </w:p>
    <w:p w:rsidR="007D1EF3" w:rsidRDefault="007D1EF3" w:rsidP="007D1EF3">
      <w:pPr>
        <w:ind w:firstLine="540"/>
        <w:jc w:val="both"/>
        <w:rPr>
          <w:sz w:val="21"/>
          <w:szCs w:val="21"/>
        </w:rPr>
      </w:pPr>
      <w:r w:rsidRPr="00A71FD6">
        <w:rPr>
          <w:b/>
          <w:sz w:val="21"/>
          <w:szCs w:val="21"/>
        </w:rPr>
        <w:t>5.</w:t>
      </w:r>
      <w:r w:rsidRPr="003B4EA4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 </w:t>
      </w:r>
      <w:r w:rsidRPr="003B4EA4">
        <w:rPr>
          <w:sz w:val="21"/>
          <w:szCs w:val="21"/>
        </w:rPr>
        <w:t>В приложении</w:t>
      </w:r>
      <w:r>
        <w:rPr>
          <w:sz w:val="21"/>
          <w:szCs w:val="21"/>
        </w:rPr>
        <w:t xml:space="preserve"> 17</w:t>
      </w:r>
      <w:r w:rsidRPr="003B4EA4">
        <w:rPr>
          <w:sz w:val="21"/>
          <w:szCs w:val="21"/>
        </w:rPr>
        <w:t xml:space="preserve"> гр</w:t>
      </w:r>
      <w:r>
        <w:rPr>
          <w:sz w:val="21"/>
          <w:szCs w:val="21"/>
        </w:rPr>
        <w:t>афа  9</w:t>
      </w:r>
      <w:r w:rsidRPr="003B4EA4">
        <w:rPr>
          <w:sz w:val="21"/>
          <w:szCs w:val="21"/>
        </w:rPr>
        <w:t xml:space="preserve"> стр</w:t>
      </w:r>
      <w:r>
        <w:rPr>
          <w:sz w:val="21"/>
          <w:szCs w:val="21"/>
        </w:rPr>
        <w:t xml:space="preserve">ока </w:t>
      </w:r>
      <w:r w:rsidRPr="003B4EA4">
        <w:rPr>
          <w:sz w:val="21"/>
          <w:szCs w:val="21"/>
        </w:rPr>
        <w:t xml:space="preserve">1 </w:t>
      </w:r>
      <w:r>
        <w:rPr>
          <w:sz w:val="21"/>
          <w:szCs w:val="21"/>
        </w:rPr>
        <w:t xml:space="preserve">цифры </w:t>
      </w:r>
      <w:r w:rsidRPr="003B4EA4">
        <w:rPr>
          <w:sz w:val="21"/>
          <w:szCs w:val="21"/>
        </w:rPr>
        <w:t>«</w:t>
      </w:r>
      <w:r>
        <w:rPr>
          <w:sz w:val="21"/>
          <w:szCs w:val="21"/>
        </w:rPr>
        <w:t>1 938,4</w:t>
      </w:r>
      <w:r w:rsidRPr="003B4EA4">
        <w:rPr>
          <w:sz w:val="21"/>
          <w:szCs w:val="21"/>
        </w:rPr>
        <w:t>»</w:t>
      </w:r>
      <w:r>
        <w:rPr>
          <w:sz w:val="21"/>
          <w:szCs w:val="21"/>
        </w:rPr>
        <w:t xml:space="preserve"> заменить цифрами</w:t>
      </w:r>
      <w:r w:rsidRPr="003B4EA4">
        <w:rPr>
          <w:sz w:val="21"/>
          <w:szCs w:val="21"/>
        </w:rPr>
        <w:t xml:space="preserve"> «</w:t>
      </w:r>
      <w:r>
        <w:rPr>
          <w:sz w:val="21"/>
          <w:szCs w:val="21"/>
        </w:rPr>
        <w:t>2 038,4</w:t>
      </w:r>
      <w:r w:rsidRPr="003B4EA4">
        <w:rPr>
          <w:sz w:val="21"/>
          <w:szCs w:val="21"/>
        </w:rPr>
        <w:t>»</w:t>
      </w:r>
    </w:p>
    <w:p w:rsidR="007D1EF3" w:rsidRDefault="007D1EF3" w:rsidP="007D1EF3">
      <w:pPr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6</w:t>
      </w:r>
      <w:r w:rsidRPr="00A71FD6">
        <w:rPr>
          <w:b/>
          <w:sz w:val="21"/>
          <w:szCs w:val="21"/>
        </w:rPr>
        <w:t>.</w:t>
      </w:r>
      <w:r w:rsidRPr="003B4EA4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 </w:t>
      </w:r>
      <w:r w:rsidRPr="003B4EA4">
        <w:rPr>
          <w:sz w:val="21"/>
          <w:szCs w:val="21"/>
        </w:rPr>
        <w:t xml:space="preserve">В приложении 20 гр.1 стр.1 </w:t>
      </w:r>
      <w:r>
        <w:rPr>
          <w:sz w:val="21"/>
          <w:szCs w:val="21"/>
        </w:rPr>
        <w:t xml:space="preserve">цифры </w:t>
      </w:r>
      <w:r w:rsidRPr="003B4EA4">
        <w:rPr>
          <w:sz w:val="21"/>
          <w:szCs w:val="21"/>
        </w:rPr>
        <w:t>«</w:t>
      </w:r>
      <w:r>
        <w:rPr>
          <w:sz w:val="21"/>
          <w:szCs w:val="21"/>
        </w:rPr>
        <w:t>13 388,1</w:t>
      </w:r>
      <w:r w:rsidRPr="003B4EA4">
        <w:rPr>
          <w:sz w:val="21"/>
          <w:szCs w:val="21"/>
        </w:rPr>
        <w:t>»</w:t>
      </w:r>
      <w:r>
        <w:rPr>
          <w:sz w:val="21"/>
          <w:szCs w:val="21"/>
        </w:rPr>
        <w:t xml:space="preserve"> заменить цифрами</w:t>
      </w:r>
      <w:r w:rsidRPr="003B4EA4">
        <w:rPr>
          <w:sz w:val="21"/>
          <w:szCs w:val="21"/>
        </w:rPr>
        <w:t xml:space="preserve"> «12</w:t>
      </w:r>
      <w:r>
        <w:rPr>
          <w:sz w:val="21"/>
          <w:szCs w:val="21"/>
        </w:rPr>
        <w:t> 856,6</w:t>
      </w:r>
      <w:r w:rsidRPr="003B4EA4">
        <w:rPr>
          <w:sz w:val="21"/>
          <w:szCs w:val="21"/>
        </w:rPr>
        <w:t>»</w:t>
      </w:r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3B4EA4">
        <w:rPr>
          <w:sz w:val="21"/>
          <w:szCs w:val="21"/>
        </w:rPr>
        <w:t xml:space="preserve">          </w:t>
      </w:r>
      <w:r w:rsidRPr="00485DF7">
        <w:rPr>
          <w:b/>
          <w:sz w:val="21"/>
          <w:szCs w:val="21"/>
        </w:rPr>
        <w:t>7.</w:t>
      </w:r>
      <w:r w:rsidRPr="004B2177">
        <w:rPr>
          <w:sz w:val="21"/>
          <w:szCs w:val="21"/>
        </w:rPr>
        <w:t xml:space="preserve">  </w:t>
      </w:r>
      <w:proofErr w:type="gramStart"/>
      <w:r w:rsidRPr="004B2177">
        <w:rPr>
          <w:sz w:val="21"/>
          <w:szCs w:val="21"/>
        </w:rPr>
        <w:t xml:space="preserve">В соответствии с единым перечнем направлений расходов, предназначенный для отражения расходов местных бюджетов Республики Мордовия, внести в </w:t>
      </w:r>
      <w:hyperlink r:id="rId6" w:history="1">
        <w:r w:rsidRPr="004B2177">
          <w:rPr>
            <w:sz w:val="21"/>
            <w:szCs w:val="21"/>
          </w:rPr>
          <w:t>приложение</w:t>
        </w:r>
      </w:hyperlink>
      <w:r w:rsidRPr="004B2177">
        <w:rPr>
          <w:sz w:val="21"/>
          <w:szCs w:val="21"/>
        </w:rPr>
        <w:t xml:space="preserve"> 7 изменения определения перечня и кодов целевых статей расходов местного бюджета, финансовое обеспечение которых осуществляется за счет собственных средств районного бюджета.</w:t>
      </w:r>
      <w:proofErr w:type="gramEnd"/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b/>
          <w:sz w:val="21"/>
          <w:szCs w:val="21"/>
        </w:rPr>
        <w:t xml:space="preserve">         </w:t>
      </w:r>
      <w:r>
        <w:rPr>
          <w:b/>
          <w:sz w:val="21"/>
          <w:szCs w:val="21"/>
        </w:rPr>
        <w:t>8</w:t>
      </w:r>
      <w:r w:rsidRPr="004B2177">
        <w:rPr>
          <w:b/>
          <w:sz w:val="21"/>
          <w:szCs w:val="21"/>
        </w:rPr>
        <w:t>.</w:t>
      </w:r>
      <w:r w:rsidRPr="004B2177">
        <w:rPr>
          <w:sz w:val="21"/>
          <w:szCs w:val="21"/>
        </w:rPr>
        <w:t xml:space="preserve">  Источником финансирования расходов  определить </w:t>
      </w:r>
      <w:r w:rsidRPr="004B2177">
        <w:rPr>
          <w:sz w:val="22"/>
          <w:szCs w:val="22"/>
        </w:rPr>
        <w:t xml:space="preserve">безвозмездные перечисления с республиканского бюджета в сумме 5 326,8927  тысяч рублей, </w:t>
      </w:r>
      <w:r w:rsidRPr="004B2177">
        <w:rPr>
          <w:sz w:val="21"/>
          <w:szCs w:val="21"/>
        </w:rPr>
        <w:t xml:space="preserve">остатки собственных средств на счетах районного бюджета за 2014 год в сумме </w:t>
      </w:r>
      <w:r>
        <w:rPr>
          <w:sz w:val="21"/>
          <w:szCs w:val="21"/>
        </w:rPr>
        <w:t>1 236,4</w:t>
      </w:r>
      <w:r w:rsidRPr="004B2177">
        <w:rPr>
          <w:sz w:val="21"/>
          <w:szCs w:val="21"/>
        </w:rPr>
        <w:t xml:space="preserve"> тысячи рублей и средства районного бюджета 2015 года в сумме 12,0 тысяч рублей.</w:t>
      </w:r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b/>
          <w:sz w:val="21"/>
          <w:szCs w:val="21"/>
        </w:rPr>
        <w:t xml:space="preserve">         </w:t>
      </w:r>
      <w:r>
        <w:rPr>
          <w:b/>
          <w:sz w:val="21"/>
          <w:szCs w:val="21"/>
        </w:rPr>
        <w:t>9</w:t>
      </w:r>
      <w:r w:rsidRPr="004B2177">
        <w:rPr>
          <w:b/>
          <w:sz w:val="21"/>
          <w:szCs w:val="21"/>
        </w:rPr>
        <w:t>.</w:t>
      </w:r>
      <w:r w:rsidRPr="004B2177">
        <w:rPr>
          <w:sz w:val="21"/>
          <w:szCs w:val="21"/>
        </w:rPr>
        <w:t xml:space="preserve"> Финансовому управлению администрации </w:t>
      </w:r>
      <w:proofErr w:type="spellStart"/>
      <w:r w:rsidRPr="004B2177">
        <w:rPr>
          <w:sz w:val="21"/>
          <w:szCs w:val="21"/>
        </w:rPr>
        <w:t>Ичалковского</w:t>
      </w:r>
      <w:proofErr w:type="spellEnd"/>
      <w:r w:rsidRPr="004B2177">
        <w:rPr>
          <w:sz w:val="21"/>
          <w:szCs w:val="21"/>
        </w:rPr>
        <w:t xml:space="preserve"> муниципального района внести соответствующие изменения в смету расходов и роспись бюджетных учреждений.</w:t>
      </w:r>
    </w:p>
    <w:p w:rsidR="007D1EF3" w:rsidRPr="002402A5" w:rsidRDefault="007D1EF3" w:rsidP="007D1EF3">
      <w:pPr>
        <w:tabs>
          <w:tab w:val="left" w:pos="540"/>
        </w:tabs>
        <w:jc w:val="both"/>
        <w:rPr>
          <w:sz w:val="21"/>
          <w:szCs w:val="21"/>
        </w:rPr>
      </w:pPr>
      <w:r w:rsidRPr="00FA4560">
        <w:t xml:space="preserve">        </w:t>
      </w:r>
      <w:r>
        <w:rPr>
          <w:b/>
        </w:rPr>
        <w:t>10</w:t>
      </w:r>
      <w:r w:rsidRPr="002402A5">
        <w:rPr>
          <w:b/>
        </w:rPr>
        <w:t>.</w:t>
      </w:r>
      <w:r>
        <w:rPr>
          <w:b/>
        </w:rPr>
        <w:t xml:space="preserve">  </w:t>
      </w:r>
      <w:r w:rsidRPr="00FA4560">
        <w:t xml:space="preserve"> </w:t>
      </w:r>
      <w:r w:rsidRPr="002402A5">
        <w:rPr>
          <w:sz w:val="21"/>
          <w:szCs w:val="21"/>
        </w:rPr>
        <w:t xml:space="preserve">Настоящее решение  </w:t>
      </w:r>
      <w:r>
        <w:rPr>
          <w:sz w:val="21"/>
          <w:szCs w:val="21"/>
        </w:rPr>
        <w:t>вступает в силу со дня подписания и подлежит официальному опубликованию.</w:t>
      </w:r>
    </w:p>
    <w:p w:rsidR="007D1EF3" w:rsidRPr="004B2177" w:rsidRDefault="007D1EF3" w:rsidP="007D1EF3">
      <w:pPr>
        <w:ind w:firstLine="540"/>
        <w:jc w:val="both"/>
        <w:rPr>
          <w:sz w:val="21"/>
          <w:szCs w:val="21"/>
        </w:rPr>
      </w:pPr>
      <w:r w:rsidRPr="004B2177">
        <w:rPr>
          <w:sz w:val="21"/>
          <w:szCs w:val="21"/>
        </w:rPr>
        <w:t xml:space="preserve">                                                                </w:t>
      </w:r>
    </w:p>
    <w:p w:rsidR="007D1EF3" w:rsidRPr="004B2177" w:rsidRDefault="007D1EF3" w:rsidP="007D1EF3">
      <w:pPr>
        <w:ind w:firstLine="540"/>
        <w:jc w:val="both"/>
        <w:rPr>
          <w:sz w:val="21"/>
          <w:szCs w:val="21"/>
        </w:rPr>
      </w:pPr>
    </w:p>
    <w:p w:rsidR="007D1EF3" w:rsidRPr="004B2177" w:rsidRDefault="007D1EF3" w:rsidP="007D1EF3">
      <w:pPr>
        <w:autoSpaceDE w:val="0"/>
        <w:autoSpaceDN w:val="0"/>
        <w:adjustRightInd w:val="0"/>
        <w:jc w:val="both"/>
        <w:outlineLvl w:val="0"/>
        <w:rPr>
          <w:sz w:val="21"/>
          <w:szCs w:val="21"/>
        </w:rPr>
      </w:pPr>
      <w:r w:rsidRPr="004B2177">
        <w:rPr>
          <w:sz w:val="21"/>
          <w:szCs w:val="21"/>
        </w:rPr>
        <w:t xml:space="preserve">     Председатель Совета депутатов </w:t>
      </w:r>
    </w:p>
    <w:p w:rsidR="007D1EF3" w:rsidRPr="004B2177" w:rsidRDefault="007D1EF3" w:rsidP="007D1EF3">
      <w:pPr>
        <w:autoSpaceDE w:val="0"/>
        <w:autoSpaceDN w:val="0"/>
        <w:adjustRightInd w:val="0"/>
        <w:jc w:val="both"/>
        <w:rPr>
          <w:sz w:val="21"/>
          <w:szCs w:val="21"/>
        </w:rPr>
      </w:pPr>
      <w:r w:rsidRPr="004B2177">
        <w:rPr>
          <w:sz w:val="21"/>
          <w:szCs w:val="21"/>
        </w:rPr>
        <w:t xml:space="preserve">     </w:t>
      </w:r>
      <w:proofErr w:type="spellStart"/>
      <w:r w:rsidRPr="004B2177">
        <w:rPr>
          <w:sz w:val="21"/>
          <w:szCs w:val="21"/>
        </w:rPr>
        <w:t>Ичалковского</w:t>
      </w:r>
      <w:proofErr w:type="spellEnd"/>
      <w:r w:rsidRPr="004B2177">
        <w:rPr>
          <w:sz w:val="21"/>
          <w:szCs w:val="21"/>
        </w:rPr>
        <w:t xml:space="preserve"> муниципального района                                                   Л.П. Кузнецова</w:t>
      </w:r>
    </w:p>
    <w:p w:rsidR="007D1EF3" w:rsidRPr="004B2177" w:rsidRDefault="007D1EF3" w:rsidP="007D1EF3">
      <w:pPr>
        <w:autoSpaceDE w:val="0"/>
        <w:autoSpaceDN w:val="0"/>
        <w:adjustRightInd w:val="0"/>
        <w:jc w:val="both"/>
        <w:rPr>
          <w:sz w:val="21"/>
          <w:szCs w:val="21"/>
        </w:rPr>
      </w:pPr>
      <w:r w:rsidRPr="004B2177">
        <w:rPr>
          <w:sz w:val="21"/>
          <w:szCs w:val="21"/>
        </w:rPr>
        <w:lastRenderedPageBreak/>
        <w:t xml:space="preserve">                                                     </w:t>
      </w:r>
    </w:p>
    <w:p w:rsidR="007D1EF3" w:rsidRDefault="007D1EF3" w:rsidP="007D1EF3">
      <w:pPr>
        <w:ind w:firstLine="540"/>
        <w:jc w:val="both"/>
        <w:rPr>
          <w:sz w:val="24"/>
          <w:szCs w:val="24"/>
        </w:rPr>
      </w:pPr>
      <w:r w:rsidRPr="004B2177">
        <w:rPr>
          <w:sz w:val="24"/>
          <w:szCs w:val="24"/>
        </w:rPr>
        <w:t xml:space="preserve">                           </w:t>
      </w:r>
    </w:p>
    <w:p w:rsidR="007D1EF3" w:rsidRPr="004B2177" w:rsidRDefault="007D1EF3" w:rsidP="007D1EF3">
      <w:pPr>
        <w:ind w:firstLine="540"/>
        <w:jc w:val="both"/>
        <w:rPr>
          <w:sz w:val="28"/>
          <w:szCs w:val="28"/>
        </w:rPr>
      </w:pPr>
      <w:r w:rsidRPr="004B2177">
        <w:rPr>
          <w:sz w:val="24"/>
          <w:szCs w:val="24"/>
        </w:rPr>
        <w:t xml:space="preserve">       </w:t>
      </w:r>
      <w:r w:rsidRPr="004B2177">
        <w:rPr>
          <w:sz w:val="28"/>
          <w:szCs w:val="28"/>
        </w:rPr>
        <w:t>Пояснительная записка</w:t>
      </w:r>
    </w:p>
    <w:p w:rsidR="007D1EF3" w:rsidRPr="004B2177" w:rsidRDefault="007D1EF3" w:rsidP="007D1EF3">
      <w:pPr>
        <w:ind w:firstLine="540"/>
        <w:jc w:val="both"/>
        <w:rPr>
          <w:sz w:val="21"/>
          <w:szCs w:val="21"/>
        </w:rPr>
      </w:pPr>
    </w:p>
    <w:p w:rsidR="007D1EF3" w:rsidRPr="004B2177" w:rsidRDefault="007D1EF3" w:rsidP="007D1EF3">
      <w:pPr>
        <w:pStyle w:val="ConsPlusNormal"/>
        <w:ind w:firstLine="0"/>
        <w:jc w:val="both"/>
        <w:rPr>
          <w:rFonts w:ascii="Times New Roman" w:hAnsi="Times New Roman" w:cs="Times New Roman"/>
          <w:sz w:val="21"/>
          <w:szCs w:val="21"/>
        </w:rPr>
      </w:pPr>
      <w:r w:rsidRPr="004B2177">
        <w:rPr>
          <w:rFonts w:ascii="Times New Roman" w:hAnsi="Times New Roman" w:cs="Times New Roman"/>
          <w:b/>
        </w:rPr>
        <w:t xml:space="preserve">          1</w:t>
      </w:r>
      <w:r w:rsidRPr="004B2177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Pr="004B2177">
        <w:rPr>
          <w:rFonts w:ascii="Times New Roman" w:hAnsi="Times New Roman" w:cs="Times New Roman"/>
          <w:sz w:val="21"/>
          <w:szCs w:val="21"/>
        </w:rPr>
        <w:t>В связи с уточнением источников поступления средств увеличить прогноз налоговых и неналоговых доходов на  1767,9 тыс. руб., в том числе:</w:t>
      </w:r>
    </w:p>
    <w:p w:rsidR="007D1EF3" w:rsidRPr="004B2177" w:rsidRDefault="007D1EF3" w:rsidP="007D1EF3">
      <w:pPr>
        <w:pStyle w:val="ConsPlusNormal"/>
        <w:jc w:val="both"/>
        <w:rPr>
          <w:rFonts w:ascii="Times New Roman" w:hAnsi="Times New Roman" w:cs="Times New Roman"/>
          <w:sz w:val="21"/>
          <w:szCs w:val="21"/>
        </w:rPr>
      </w:pPr>
      <w:r w:rsidRPr="004B2177">
        <w:rPr>
          <w:rFonts w:ascii="Times New Roman" w:hAnsi="Times New Roman" w:cs="Times New Roman"/>
          <w:sz w:val="21"/>
          <w:szCs w:val="21"/>
        </w:rPr>
        <w:t>- увеличить прогноз на 51,2 тыс. руб. по коду доходов 11302995050000130 - «Прочие доходы от компенсации затрат  бюджетов муниципальных районов»;</w:t>
      </w:r>
    </w:p>
    <w:p w:rsidR="007D1EF3" w:rsidRPr="004B2177" w:rsidRDefault="007D1EF3" w:rsidP="007D1EF3">
      <w:pPr>
        <w:pStyle w:val="ConsPlusNormal"/>
        <w:jc w:val="both"/>
        <w:rPr>
          <w:rFonts w:ascii="Times New Roman" w:hAnsi="Times New Roman" w:cs="Times New Roman"/>
          <w:sz w:val="21"/>
          <w:szCs w:val="21"/>
        </w:rPr>
      </w:pPr>
      <w:r w:rsidRPr="004B2177">
        <w:rPr>
          <w:rFonts w:ascii="Times New Roman" w:hAnsi="Times New Roman" w:cs="Times New Roman"/>
          <w:sz w:val="21"/>
          <w:szCs w:val="21"/>
        </w:rPr>
        <w:t>- увеличить прогноз на 1755,6 тыс. руб. по коду доходов 11402053050000410 - «Доходы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</w:t>
      </w:r>
    </w:p>
    <w:p w:rsidR="007D1EF3" w:rsidRPr="004B2177" w:rsidRDefault="007D1EF3" w:rsidP="007D1EF3">
      <w:pPr>
        <w:pStyle w:val="ConsPlusNormal"/>
        <w:jc w:val="both"/>
        <w:rPr>
          <w:rFonts w:ascii="Times New Roman" w:hAnsi="Times New Roman" w:cs="Times New Roman"/>
          <w:sz w:val="21"/>
          <w:szCs w:val="21"/>
        </w:rPr>
      </w:pPr>
      <w:r w:rsidRPr="004B2177">
        <w:rPr>
          <w:rFonts w:ascii="Times New Roman" w:hAnsi="Times New Roman" w:cs="Times New Roman"/>
          <w:sz w:val="21"/>
          <w:szCs w:val="21"/>
        </w:rPr>
        <w:t>- увеличить прогноз на 3,1 тыс. руб. по коду доходов 11406013100000430 - «Доходы от продажи земельных участков, государственная собственность на которые не разграничена и которые расположены в границах поселений»;</w:t>
      </w:r>
    </w:p>
    <w:p w:rsidR="007D1EF3" w:rsidRPr="004B2177" w:rsidRDefault="007D1EF3" w:rsidP="007D1EF3">
      <w:pPr>
        <w:tabs>
          <w:tab w:val="left" w:pos="900"/>
          <w:tab w:val="left" w:pos="1080"/>
          <w:tab w:val="left" w:pos="1260"/>
        </w:tabs>
        <w:ind w:firstLine="540"/>
        <w:jc w:val="both"/>
        <w:rPr>
          <w:sz w:val="21"/>
          <w:szCs w:val="21"/>
        </w:rPr>
      </w:pPr>
      <w:r w:rsidRPr="004B2177">
        <w:rPr>
          <w:sz w:val="21"/>
          <w:szCs w:val="21"/>
        </w:rPr>
        <w:t>- уменьшить прогноз на 42,0 тыс. руб. по коду доходов 11705050050000180 - «Прочие неналоговые доходы бюджетов муниципальных районов» (</w:t>
      </w:r>
      <w:proofErr w:type="gramStart"/>
      <w:r w:rsidRPr="004B2177">
        <w:rPr>
          <w:sz w:val="21"/>
          <w:szCs w:val="21"/>
        </w:rPr>
        <w:t>согласно приложения</w:t>
      </w:r>
      <w:proofErr w:type="gramEnd"/>
      <w:r w:rsidRPr="004B2177">
        <w:rPr>
          <w:sz w:val="21"/>
          <w:szCs w:val="21"/>
        </w:rPr>
        <w:t xml:space="preserve"> 4).</w:t>
      </w:r>
    </w:p>
    <w:p w:rsidR="007D1EF3" w:rsidRPr="004B2177" w:rsidRDefault="007D1EF3" w:rsidP="007D1EF3">
      <w:pPr>
        <w:tabs>
          <w:tab w:val="left" w:pos="900"/>
          <w:tab w:val="left" w:pos="1080"/>
          <w:tab w:val="left" w:pos="1260"/>
        </w:tabs>
        <w:ind w:firstLine="540"/>
        <w:jc w:val="both"/>
        <w:rPr>
          <w:b/>
          <w:sz w:val="21"/>
          <w:szCs w:val="21"/>
        </w:rPr>
      </w:pPr>
    </w:p>
    <w:p w:rsidR="007D1EF3" w:rsidRPr="004B2177" w:rsidRDefault="007D1EF3" w:rsidP="007D1EF3">
      <w:pPr>
        <w:numPr>
          <w:ilvl w:val="0"/>
          <w:numId w:val="1"/>
        </w:numPr>
        <w:tabs>
          <w:tab w:val="left" w:pos="1080"/>
          <w:tab w:val="left" w:pos="1260"/>
        </w:tabs>
        <w:rPr>
          <w:b/>
          <w:sz w:val="22"/>
          <w:szCs w:val="22"/>
        </w:rPr>
      </w:pPr>
      <w:r w:rsidRPr="004B2177">
        <w:rPr>
          <w:b/>
          <w:sz w:val="22"/>
          <w:szCs w:val="22"/>
        </w:rPr>
        <w:t xml:space="preserve">Увеличить прогноз безвозмездных поступлений  на 2015 год  на  5 </w:t>
      </w:r>
      <w:r>
        <w:rPr>
          <w:b/>
          <w:sz w:val="22"/>
          <w:szCs w:val="22"/>
        </w:rPr>
        <w:t>873</w:t>
      </w:r>
      <w:r w:rsidRPr="004B2177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9</w:t>
      </w:r>
      <w:r w:rsidRPr="004B2177">
        <w:rPr>
          <w:b/>
          <w:sz w:val="22"/>
          <w:szCs w:val="22"/>
        </w:rPr>
        <w:t>927  тысяч рублей  в том числе:</w:t>
      </w:r>
    </w:p>
    <w:p w:rsidR="007D1EF3" w:rsidRPr="004B2177" w:rsidRDefault="007D1EF3" w:rsidP="007D1EF3">
      <w:pPr>
        <w:tabs>
          <w:tab w:val="left" w:pos="900"/>
          <w:tab w:val="left" w:pos="1080"/>
          <w:tab w:val="left" w:pos="1260"/>
        </w:tabs>
        <w:rPr>
          <w:b/>
          <w:sz w:val="22"/>
          <w:szCs w:val="22"/>
        </w:rPr>
      </w:pPr>
    </w:p>
    <w:p w:rsidR="007D1EF3" w:rsidRPr="004B2177" w:rsidRDefault="007D1EF3" w:rsidP="007D1EF3">
      <w:pPr>
        <w:tabs>
          <w:tab w:val="left" w:pos="900"/>
          <w:tab w:val="left" w:pos="1080"/>
          <w:tab w:val="left" w:pos="1260"/>
        </w:tabs>
        <w:jc w:val="both"/>
        <w:rPr>
          <w:sz w:val="21"/>
          <w:szCs w:val="21"/>
        </w:rPr>
      </w:pPr>
      <w:r w:rsidRPr="004B2177">
        <w:rPr>
          <w:sz w:val="22"/>
          <w:szCs w:val="22"/>
        </w:rPr>
        <w:t xml:space="preserve">                 </w:t>
      </w:r>
      <w:r w:rsidRPr="004B2177">
        <w:rPr>
          <w:sz w:val="21"/>
          <w:szCs w:val="21"/>
        </w:rPr>
        <w:t xml:space="preserve">- увеличить на 4320,1927 тыс. руб. - субсидии  на организацию отдыха, оздоровления и занятости детей  в каникулярное время (ППРМ от 30.03.2015г. №166 и №169), </w:t>
      </w:r>
      <w:r w:rsidRPr="004B2177">
        <w:rPr>
          <w:sz w:val="22"/>
          <w:szCs w:val="22"/>
        </w:rPr>
        <w:t xml:space="preserve">данные доходы отразить по коду доходов «90120202999050000151» «Прочие субсидии бюджетам муниципальных районов»; </w:t>
      </w:r>
    </w:p>
    <w:p w:rsidR="007D1EF3" w:rsidRDefault="007D1EF3" w:rsidP="007D1EF3">
      <w:pPr>
        <w:tabs>
          <w:tab w:val="left" w:pos="900"/>
          <w:tab w:val="left" w:pos="1080"/>
          <w:tab w:val="left" w:pos="1260"/>
        </w:tabs>
        <w:jc w:val="both"/>
        <w:rPr>
          <w:sz w:val="21"/>
          <w:szCs w:val="21"/>
        </w:rPr>
      </w:pPr>
      <w:r w:rsidRPr="004B2177">
        <w:rPr>
          <w:sz w:val="22"/>
          <w:szCs w:val="22"/>
        </w:rPr>
        <w:t xml:space="preserve">              </w:t>
      </w:r>
      <w:proofErr w:type="gramStart"/>
      <w:r w:rsidRPr="004B2177">
        <w:rPr>
          <w:sz w:val="22"/>
          <w:szCs w:val="22"/>
        </w:rPr>
        <w:t xml:space="preserve">- увеличить на 700,0 тыс. руб. - </w:t>
      </w:r>
      <w:r w:rsidRPr="004B2177">
        <w:rPr>
          <w:sz w:val="21"/>
          <w:szCs w:val="21"/>
        </w:rPr>
        <w:t xml:space="preserve">субсидии для  </w:t>
      </w:r>
      <w:proofErr w:type="spellStart"/>
      <w:r w:rsidRPr="004B2177">
        <w:rPr>
          <w:sz w:val="21"/>
          <w:szCs w:val="21"/>
        </w:rPr>
        <w:t>софинансирования</w:t>
      </w:r>
      <w:proofErr w:type="spellEnd"/>
      <w:r w:rsidRPr="004B2177">
        <w:rPr>
          <w:sz w:val="21"/>
          <w:szCs w:val="21"/>
        </w:rPr>
        <w:t xml:space="preserve"> расходных обязательств муниципальных районов по финансовому обеспечению деятельности муниципальных казенных учреждений и финансовому обеспечению выполнения муниципального задания бюджетными и автономными муниципальными учреждениями в рамках Подпрограммы "Повышение эффективности межбюджетных отношений" Государственной программы повышения эффективности управления государственными финансами на 2014-2018 годы Закон РМ от 10.03.2015г. №3-З, данные доходы отразить по коду доходов «90120202999050000151</w:t>
      </w:r>
      <w:proofErr w:type="gramEnd"/>
      <w:r w:rsidRPr="004B2177">
        <w:rPr>
          <w:sz w:val="21"/>
          <w:szCs w:val="21"/>
        </w:rPr>
        <w:t xml:space="preserve">» «Прочие субсидии бюджетам муниципальных районов»; </w:t>
      </w:r>
    </w:p>
    <w:p w:rsidR="007D1EF3" w:rsidRPr="004B2177" w:rsidRDefault="007D1EF3" w:rsidP="007D1EF3">
      <w:pPr>
        <w:tabs>
          <w:tab w:val="left" w:pos="900"/>
          <w:tab w:val="left" w:pos="1080"/>
          <w:tab w:val="left" w:pos="1260"/>
        </w:tabs>
        <w:jc w:val="both"/>
        <w:rPr>
          <w:sz w:val="21"/>
          <w:szCs w:val="21"/>
        </w:rPr>
      </w:pPr>
      <w:r>
        <w:rPr>
          <w:sz w:val="22"/>
          <w:szCs w:val="22"/>
        </w:rPr>
        <w:t xml:space="preserve">           </w:t>
      </w:r>
      <w:r w:rsidRPr="004B2177">
        <w:rPr>
          <w:sz w:val="22"/>
          <w:szCs w:val="22"/>
        </w:rPr>
        <w:t xml:space="preserve">- увеличить на </w:t>
      </w:r>
      <w:r>
        <w:rPr>
          <w:sz w:val="22"/>
          <w:szCs w:val="22"/>
        </w:rPr>
        <w:t>547,8</w:t>
      </w:r>
      <w:r w:rsidRPr="004B2177">
        <w:rPr>
          <w:sz w:val="22"/>
          <w:szCs w:val="22"/>
        </w:rPr>
        <w:t xml:space="preserve"> тыс. руб. - </w:t>
      </w:r>
      <w:r w:rsidRPr="004B2177">
        <w:rPr>
          <w:sz w:val="21"/>
          <w:szCs w:val="21"/>
        </w:rPr>
        <w:t xml:space="preserve">субсидии </w:t>
      </w:r>
      <w:r w:rsidRPr="00404936">
        <w:rPr>
          <w:sz w:val="21"/>
          <w:szCs w:val="21"/>
        </w:rPr>
        <w:t>на укрепление материально-техн</w:t>
      </w:r>
      <w:r>
        <w:rPr>
          <w:sz w:val="21"/>
          <w:szCs w:val="21"/>
        </w:rPr>
        <w:t>ической</w:t>
      </w:r>
      <w:r w:rsidRPr="00404936">
        <w:rPr>
          <w:sz w:val="21"/>
          <w:szCs w:val="21"/>
        </w:rPr>
        <w:t xml:space="preserve"> базы </w:t>
      </w:r>
      <w:r>
        <w:rPr>
          <w:sz w:val="21"/>
          <w:szCs w:val="21"/>
        </w:rPr>
        <w:t xml:space="preserve">учреждений </w:t>
      </w:r>
      <w:r w:rsidRPr="00404936">
        <w:rPr>
          <w:sz w:val="21"/>
          <w:szCs w:val="21"/>
        </w:rPr>
        <w:t>образова</w:t>
      </w:r>
      <w:r>
        <w:rPr>
          <w:sz w:val="21"/>
          <w:szCs w:val="21"/>
        </w:rPr>
        <w:t>ния в 2015 году (ППРМ от 20.03.2015г №151; от 08.04.2015г. №191)</w:t>
      </w:r>
      <w:r w:rsidRPr="004B2177">
        <w:rPr>
          <w:sz w:val="21"/>
          <w:szCs w:val="21"/>
        </w:rPr>
        <w:t xml:space="preserve">, данные доходы отразить по коду доходов «90120202999050000151» «Прочие субсидии бюджетам муниципальных районов»; </w:t>
      </w:r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t xml:space="preserve">   </w:t>
      </w:r>
      <w:r w:rsidRPr="004B2177">
        <w:rPr>
          <w:sz w:val="22"/>
          <w:szCs w:val="22"/>
        </w:rPr>
        <w:t xml:space="preserve">        </w:t>
      </w:r>
      <w:proofErr w:type="gramStart"/>
      <w:r w:rsidRPr="004B2177">
        <w:rPr>
          <w:sz w:val="22"/>
          <w:szCs w:val="22"/>
        </w:rPr>
        <w:t>- увеличить на 306,7 тыс. руб. - и</w:t>
      </w:r>
      <w:r w:rsidRPr="004B2177">
        <w:rPr>
          <w:sz w:val="21"/>
          <w:szCs w:val="21"/>
        </w:rPr>
        <w:t>ные межбюджетные трансферты бюджетам муниципальных районов на  создание и развитие  сети многофункциональных центров предоставления государственных и муниципальных услуг в 2014-2015 годах в рамках Государственной программы "Экономическое развитие Республики Мордовия до 2018 года" ППРМ от 16.03.2015г. №129, данные доходы отразить по коду доходов «90120204061050000151» «Межбюджетные трансферты, передаваемые бюджетам муниципальных районов на создание и развитие сети</w:t>
      </w:r>
      <w:proofErr w:type="gramEnd"/>
      <w:r w:rsidRPr="004B2177">
        <w:rPr>
          <w:sz w:val="21"/>
          <w:szCs w:val="21"/>
        </w:rPr>
        <w:t xml:space="preserve"> многофункциональных центров предоставления государственных и муниципальных услуг».</w:t>
      </w:r>
    </w:p>
    <w:p w:rsidR="007D1EF3" w:rsidRPr="004B2177" w:rsidRDefault="007D1EF3" w:rsidP="007D1EF3">
      <w:pPr>
        <w:tabs>
          <w:tab w:val="left" w:pos="900"/>
          <w:tab w:val="left" w:pos="1080"/>
          <w:tab w:val="left" w:pos="1260"/>
        </w:tabs>
        <w:jc w:val="both"/>
      </w:pPr>
    </w:p>
    <w:p w:rsidR="007D1EF3" w:rsidRPr="004B2177" w:rsidRDefault="007D1EF3" w:rsidP="007D1EF3">
      <w:pPr>
        <w:tabs>
          <w:tab w:val="left" w:pos="1080"/>
          <w:tab w:val="left" w:pos="1260"/>
        </w:tabs>
        <w:ind w:firstLine="540"/>
        <w:jc w:val="both"/>
        <w:rPr>
          <w:b/>
          <w:sz w:val="21"/>
          <w:szCs w:val="21"/>
        </w:rPr>
      </w:pPr>
      <w:r w:rsidRPr="004B2177">
        <w:rPr>
          <w:b/>
          <w:sz w:val="21"/>
          <w:szCs w:val="21"/>
        </w:rPr>
        <w:t xml:space="preserve">3.  Произвести  распределение расходов районного бюджета на 2015 год по разделам, подразделам, целевым статьям и видам расходов: </w:t>
      </w:r>
    </w:p>
    <w:p w:rsidR="007D1EF3" w:rsidRPr="004B2177" w:rsidRDefault="007D1EF3" w:rsidP="007D1EF3">
      <w:pPr>
        <w:tabs>
          <w:tab w:val="left" w:pos="1080"/>
          <w:tab w:val="left" w:pos="1260"/>
        </w:tabs>
        <w:ind w:firstLine="540"/>
        <w:jc w:val="both"/>
        <w:rPr>
          <w:sz w:val="21"/>
          <w:szCs w:val="21"/>
        </w:rPr>
      </w:pPr>
      <w:r w:rsidRPr="004B2177">
        <w:rPr>
          <w:b/>
          <w:sz w:val="21"/>
          <w:szCs w:val="21"/>
        </w:rPr>
        <w:t xml:space="preserve">          1)  </w:t>
      </w:r>
      <w:r w:rsidRPr="004B2177">
        <w:rPr>
          <w:sz w:val="21"/>
          <w:szCs w:val="21"/>
        </w:rPr>
        <w:t xml:space="preserve">Увеличить смету расходов Администрации  «Молодежная политика и оздоровление детей» на сумму 3697,4427 тысяч рублей, на организацию отдыха, оздоровления и занятости детей в загородных стационарных детских оздоровительных лагерях в каникулярное время, данный вид расходов отразить  по </w:t>
      </w:r>
      <w:proofErr w:type="spellStart"/>
      <w:r w:rsidRPr="004B2177">
        <w:rPr>
          <w:sz w:val="21"/>
          <w:szCs w:val="21"/>
        </w:rPr>
        <w:t>Гл</w:t>
      </w:r>
      <w:proofErr w:type="spellEnd"/>
      <w:r w:rsidRPr="004B2177">
        <w:rPr>
          <w:sz w:val="21"/>
          <w:szCs w:val="21"/>
        </w:rPr>
        <w:t xml:space="preserve"> 900 </w:t>
      </w:r>
      <w:proofErr w:type="spellStart"/>
      <w:r w:rsidRPr="004B2177">
        <w:rPr>
          <w:sz w:val="21"/>
          <w:szCs w:val="21"/>
        </w:rPr>
        <w:t>Рз</w:t>
      </w:r>
      <w:proofErr w:type="spellEnd"/>
      <w:r w:rsidRPr="004B2177">
        <w:rPr>
          <w:sz w:val="21"/>
          <w:szCs w:val="21"/>
        </w:rPr>
        <w:t xml:space="preserve"> 07 </w:t>
      </w:r>
      <w:proofErr w:type="spellStart"/>
      <w:r w:rsidRPr="004B2177">
        <w:rPr>
          <w:sz w:val="21"/>
          <w:szCs w:val="21"/>
        </w:rPr>
        <w:t>Пз</w:t>
      </w:r>
      <w:proofErr w:type="spellEnd"/>
      <w:r w:rsidRPr="004B2177">
        <w:rPr>
          <w:sz w:val="21"/>
          <w:szCs w:val="21"/>
        </w:rPr>
        <w:t xml:space="preserve"> 07 ЦСР 0357617 ВР 630 КОСГУ 242. </w:t>
      </w:r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b/>
          <w:sz w:val="21"/>
          <w:szCs w:val="21"/>
        </w:rPr>
        <w:t xml:space="preserve">         </w:t>
      </w:r>
      <w:proofErr w:type="gramStart"/>
      <w:r w:rsidRPr="004B2177">
        <w:rPr>
          <w:b/>
          <w:sz w:val="21"/>
          <w:szCs w:val="21"/>
        </w:rPr>
        <w:t xml:space="preserve">2) </w:t>
      </w:r>
      <w:r w:rsidRPr="004B2177">
        <w:rPr>
          <w:sz w:val="21"/>
          <w:szCs w:val="21"/>
        </w:rPr>
        <w:t xml:space="preserve">Увеличить смету расходов Администрации  «Обеспечение пожарной безопасности» на  100,0 тыс. руб., на  возмещение части затрат по содержанию Добровольной пожарной команды, в соответствии с муниципальной программой «Пожарная безопасность в </w:t>
      </w:r>
      <w:proofErr w:type="spellStart"/>
      <w:r w:rsidRPr="004B2177">
        <w:rPr>
          <w:sz w:val="21"/>
          <w:szCs w:val="21"/>
        </w:rPr>
        <w:t>Ичалковском</w:t>
      </w:r>
      <w:proofErr w:type="spellEnd"/>
      <w:r w:rsidRPr="004B2177">
        <w:rPr>
          <w:sz w:val="21"/>
          <w:szCs w:val="21"/>
        </w:rPr>
        <w:t xml:space="preserve"> муниципальном районе на 2015-</w:t>
      </w:r>
      <w:smartTag w:uri="urn:schemas-microsoft-com:office:smarttags" w:element="metricconverter">
        <w:smartTagPr>
          <w:attr w:name="ProductID" w:val="2017 г"/>
        </w:smartTagPr>
        <w:r w:rsidRPr="004B2177">
          <w:rPr>
            <w:sz w:val="21"/>
            <w:szCs w:val="21"/>
          </w:rPr>
          <w:t xml:space="preserve">2017 </w:t>
        </w:r>
        <w:proofErr w:type="spellStart"/>
        <w:r w:rsidRPr="004B2177">
          <w:rPr>
            <w:sz w:val="21"/>
            <w:szCs w:val="21"/>
          </w:rPr>
          <w:t>г</w:t>
        </w:r>
      </w:smartTag>
      <w:r w:rsidRPr="004B2177">
        <w:rPr>
          <w:sz w:val="21"/>
          <w:szCs w:val="21"/>
        </w:rPr>
        <w:t>.г</w:t>
      </w:r>
      <w:proofErr w:type="spellEnd"/>
      <w:r w:rsidRPr="004B2177">
        <w:rPr>
          <w:sz w:val="21"/>
          <w:szCs w:val="21"/>
        </w:rPr>
        <w:t xml:space="preserve">.», данный вид расходов отразить по </w:t>
      </w:r>
      <w:proofErr w:type="spellStart"/>
      <w:r w:rsidRPr="004B2177">
        <w:rPr>
          <w:sz w:val="21"/>
          <w:szCs w:val="21"/>
        </w:rPr>
        <w:t>Гл</w:t>
      </w:r>
      <w:proofErr w:type="spellEnd"/>
      <w:r w:rsidRPr="004B2177">
        <w:rPr>
          <w:sz w:val="21"/>
          <w:szCs w:val="21"/>
        </w:rPr>
        <w:t xml:space="preserve"> 900 </w:t>
      </w:r>
      <w:proofErr w:type="spellStart"/>
      <w:r w:rsidRPr="004B2177">
        <w:rPr>
          <w:sz w:val="21"/>
          <w:szCs w:val="21"/>
        </w:rPr>
        <w:t>Рз</w:t>
      </w:r>
      <w:proofErr w:type="spellEnd"/>
      <w:r w:rsidRPr="004B2177">
        <w:rPr>
          <w:sz w:val="21"/>
          <w:szCs w:val="21"/>
        </w:rPr>
        <w:t xml:space="preserve"> 03 </w:t>
      </w:r>
      <w:proofErr w:type="spellStart"/>
      <w:r w:rsidRPr="004B2177">
        <w:rPr>
          <w:sz w:val="21"/>
          <w:szCs w:val="21"/>
        </w:rPr>
        <w:t>Пз</w:t>
      </w:r>
      <w:proofErr w:type="spellEnd"/>
      <w:r w:rsidRPr="004B2177">
        <w:rPr>
          <w:sz w:val="21"/>
          <w:szCs w:val="21"/>
        </w:rPr>
        <w:t xml:space="preserve"> 10 ЦСР 7984212 ВР 630 КОСГУ 242.</w:t>
      </w:r>
      <w:proofErr w:type="gramEnd"/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b/>
          <w:sz w:val="21"/>
          <w:szCs w:val="21"/>
        </w:rPr>
        <w:lastRenderedPageBreak/>
        <w:t xml:space="preserve">         3) </w:t>
      </w:r>
      <w:r w:rsidRPr="004B2177">
        <w:rPr>
          <w:sz w:val="21"/>
          <w:szCs w:val="21"/>
        </w:rPr>
        <w:t xml:space="preserve">Увеличить смету расходов Администрации  «Общегосударственные вопросы» на  250,0 тыс. руб., на  возмещение </w:t>
      </w:r>
      <w:r>
        <w:rPr>
          <w:sz w:val="21"/>
          <w:szCs w:val="21"/>
        </w:rPr>
        <w:t>расходов</w:t>
      </w:r>
      <w:r w:rsidRPr="004B2177">
        <w:rPr>
          <w:sz w:val="21"/>
          <w:szCs w:val="21"/>
        </w:rPr>
        <w:t xml:space="preserve"> за коммунальные услуги (теплоснабжение), данный вид расходов отразить по </w:t>
      </w:r>
      <w:proofErr w:type="spellStart"/>
      <w:r w:rsidRPr="004B2177">
        <w:rPr>
          <w:sz w:val="21"/>
          <w:szCs w:val="21"/>
        </w:rPr>
        <w:t>Гл</w:t>
      </w:r>
      <w:proofErr w:type="spellEnd"/>
      <w:r w:rsidRPr="004B2177">
        <w:rPr>
          <w:sz w:val="21"/>
          <w:szCs w:val="21"/>
        </w:rPr>
        <w:t xml:space="preserve"> 900 </w:t>
      </w:r>
      <w:proofErr w:type="spellStart"/>
      <w:r w:rsidRPr="004B2177">
        <w:rPr>
          <w:sz w:val="21"/>
          <w:szCs w:val="21"/>
        </w:rPr>
        <w:t>Рз</w:t>
      </w:r>
      <w:proofErr w:type="spellEnd"/>
      <w:r w:rsidRPr="004B2177">
        <w:rPr>
          <w:sz w:val="21"/>
          <w:szCs w:val="21"/>
        </w:rPr>
        <w:t xml:space="preserve"> 01 </w:t>
      </w:r>
      <w:proofErr w:type="spellStart"/>
      <w:r w:rsidRPr="004B2177">
        <w:rPr>
          <w:sz w:val="21"/>
          <w:szCs w:val="21"/>
        </w:rPr>
        <w:t>Пз</w:t>
      </w:r>
      <w:proofErr w:type="spellEnd"/>
      <w:r w:rsidRPr="004B2177">
        <w:rPr>
          <w:sz w:val="21"/>
          <w:szCs w:val="21"/>
        </w:rPr>
        <w:t xml:space="preserve"> 04 ЦСР 8914112 ВР 244 КОСГУ 223.</w:t>
      </w:r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      4</w:t>
      </w:r>
      <w:r w:rsidRPr="004B2177">
        <w:rPr>
          <w:b/>
          <w:sz w:val="21"/>
          <w:szCs w:val="21"/>
        </w:rPr>
        <w:t xml:space="preserve">) </w:t>
      </w:r>
      <w:r w:rsidRPr="004B2177">
        <w:rPr>
          <w:sz w:val="21"/>
          <w:szCs w:val="21"/>
        </w:rPr>
        <w:t xml:space="preserve">Увеличить смету расходов МБУ «МФЦ» </w:t>
      </w:r>
      <w:r>
        <w:rPr>
          <w:sz w:val="21"/>
          <w:szCs w:val="21"/>
        </w:rPr>
        <w:t>на сумму 306,7 тысяч рублей</w:t>
      </w:r>
      <w:r w:rsidRPr="004B2177">
        <w:rPr>
          <w:sz w:val="21"/>
          <w:szCs w:val="21"/>
        </w:rPr>
        <w:t xml:space="preserve"> на  развитие  сети многофункциональных центров предоставления государственных и муниципальных услуг</w:t>
      </w:r>
      <w:r>
        <w:rPr>
          <w:sz w:val="21"/>
          <w:szCs w:val="21"/>
        </w:rPr>
        <w:t>, в т. ч. расходы</w:t>
      </w:r>
      <w:r w:rsidRPr="004B2177">
        <w:rPr>
          <w:sz w:val="21"/>
          <w:szCs w:val="21"/>
        </w:rPr>
        <w:t xml:space="preserve"> </w:t>
      </w:r>
      <w:r>
        <w:rPr>
          <w:sz w:val="21"/>
          <w:szCs w:val="21"/>
        </w:rPr>
        <w:t>на мероприятия и техническое обеспечение по созданию</w:t>
      </w:r>
      <w:r w:rsidRPr="004B2177">
        <w:rPr>
          <w:sz w:val="21"/>
          <w:szCs w:val="21"/>
        </w:rPr>
        <w:t xml:space="preserve"> удаленных рабочих мест</w:t>
      </w:r>
      <w:r>
        <w:rPr>
          <w:sz w:val="21"/>
          <w:szCs w:val="21"/>
        </w:rPr>
        <w:t xml:space="preserve"> в территориально обособленных структурных подразделениях</w:t>
      </w:r>
      <w:r w:rsidRPr="004B2177">
        <w:rPr>
          <w:sz w:val="21"/>
          <w:szCs w:val="21"/>
        </w:rPr>
        <w:t xml:space="preserve"> </w:t>
      </w:r>
      <w:r>
        <w:rPr>
          <w:sz w:val="21"/>
          <w:szCs w:val="21"/>
        </w:rPr>
        <w:t>-</w:t>
      </w:r>
      <w:r w:rsidRPr="004B2177">
        <w:rPr>
          <w:sz w:val="21"/>
          <w:szCs w:val="21"/>
        </w:rPr>
        <w:t xml:space="preserve"> 1,75 штатной единицы в поселениях: Б-</w:t>
      </w:r>
      <w:proofErr w:type="spellStart"/>
      <w:r w:rsidRPr="004B2177">
        <w:rPr>
          <w:sz w:val="21"/>
          <w:szCs w:val="21"/>
        </w:rPr>
        <w:t>Сыресевское</w:t>
      </w:r>
      <w:proofErr w:type="spellEnd"/>
      <w:r w:rsidRPr="004B2177">
        <w:rPr>
          <w:sz w:val="21"/>
          <w:szCs w:val="21"/>
        </w:rPr>
        <w:t xml:space="preserve">, </w:t>
      </w:r>
      <w:proofErr w:type="spellStart"/>
      <w:r w:rsidRPr="004B2177">
        <w:rPr>
          <w:sz w:val="21"/>
          <w:szCs w:val="21"/>
        </w:rPr>
        <w:t>Ичалковское</w:t>
      </w:r>
      <w:proofErr w:type="spellEnd"/>
      <w:r w:rsidRPr="004B2177">
        <w:rPr>
          <w:sz w:val="21"/>
          <w:szCs w:val="21"/>
        </w:rPr>
        <w:t xml:space="preserve">, </w:t>
      </w:r>
      <w:proofErr w:type="spellStart"/>
      <w:r w:rsidRPr="004B2177">
        <w:rPr>
          <w:sz w:val="21"/>
          <w:szCs w:val="21"/>
        </w:rPr>
        <w:t>Оброченское</w:t>
      </w:r>
      <w:proofErr w:type="spellEnd"/>
      <w:r w:rsidRPr="004B2177">
        <w:rPr>
          <w:sz w:val="21"/>
          <w:szCs w:val="21"/>
        </w:rPr>
        <w:t xml:space="preserve">, </w:t>
      </w:r>
      <w:proofErr w:type="spellStart"/>
      <w:r w:rsidRPr="004B2177">
        <w:rPr>
          <w:sz w:val="21"/>
          <w:szCs w:val="21"/>
        </w:rPr>
        <w:t>Ладское</w:t>
      </w:r>
      <w:proofErr w:type="spellEnd"/>
      <w:r w:rsidRPr="004B2177">
        <w:rPr>
          <w:sz w:val="21"/>
          <w:szCs w:val="21"/>
        </w:rPr>
        <w:t xml:space="preserve">, </w:t>
      </w:r>
      <w:proofErr w:type="spellStart"/>
      <w:r w:rsidRPr="004B2177">
        <w:rPr>
          <w:sz w:val="21"/>
          <w:szCs w:val="21"/>
        </w:rPr>
        <w:t>Смольненское</w:t>
      </w:r>
      <w:proofErr w:type="spellEnd"/>
      <w:r w:rsidRPr="004B2177">
        <w:rPr>
          <w:sz w:val="21"/>
          <w:szCs w:val="21"/>
        </w:rPr>
        <w:t>, Р-</w:t>
      </w:r>
      <w:proofErr w:type="spellStart"/>
      <w:r w:rsidRPr="004B2177">
        <w:rPr>
          <w:sz w:val="21"/>
          <w:szCs w:val="21"/>
        </w:rPr>
        <w:t>Баевское</w:t>
      </w:r>
      <w:proofErr w:type="spellEnd"/>
      <w:r w:rsidRPr="004B2177">
        <w:rPr>
          <w:sz w:val="21"/>
          <w:szCs w:val="21"/>
        </w:rPr>
        <w:t xml:space="preserve">,  данный вид расходов отразить  по </w:t>
      </w:r>
      <w:proofErr w:type="spellStart"/>
      <w:r w:rsidRPr="004B2177">
        <w:rPr>
          <w:sz w:val="21"/>
          <w:szCs w:val="21"/>
        </w:rPr>
        <w:t>Гл</w:t>
      </w:r>
      <w:proofErr w:type="spellEnd"/>
      <w:r w:rsidRPr="004B2177">
        <w:rPr>
          <w:sz w:val="21"/>
          <w:szCs w:val="21"/>
        </w:rPr>
        <w:t xml:space="preserve"> 901 </w:t>
      </w:r>
      <w:proofErr w:type="spellStart"/>
      <w:r w:rsidRPr="004B2177">
        <w:rPr>
          <w:sz w:val="21"/>
          <w:szCs w:val="21"/>
        </w:rPr>
        <w:t>Рз</w:t>
      </w:r>
      <w:proofErr w:type="spellEnd"/>
      <w:r w:rsidRPr="004B2177">
        <w:rPr>
          <w:sz w:val="21"/>
          <w:szCs w:val="21"/>
        </w:rPr>
        <w:t xml:space="preserve"> 01 </w:t>
      </w:r>
      <w:proofErr w:type="spellStart"/>
      <w:r w:rsidRPr="004B2177">
        <w:rPr>
          <w:sz w:val="21"/>
          <w:szCs w:val="21"/>
        </w:rPr>
        <w:t>Пз</w:t>
      </w:r>
      <w:proofErr w:type="spellEnd"/>
      <w:r w:rsidRPr="004B2177">
        <w:rPr>
          <w:sz w:val="21"/>
          <w:szCs w:val="21"/>
        </w:rPr>
        <w:t xml:space="preserve"> 13 ЦСР 1055392 ВР 612 КОСГУ 241. </w:t>
      </w:r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b/>
          <w:sz w:val="21"/>
          <w:szCs w:val="21"/>
        </w:rPr>
        <w:t xml:space="preserve">        </w:t>
      </w:r>
      <w:r>
        <w:rPr>
          <w:b/>
          <w:sz w:val="21"/>
          <w:szCs w:val="21"/>
        </w:rPr>
        <w:t>5</w:t>
      </w:r>
      <w:r w:rsidRPr="004B2177">
        <w:rPr>
          <w:b/>
          <w:sz w:val="21"/>
          <w:szCs w:val="21"/>
        </w:rPr>
        <w:t xml:space="preserve">) </w:t>
      </w:r>
      <w:r w:rsidRPr="004B2177">
        <w:rPr>
          <w:sz w:val="21"/>
          <w:szCs w:val="21"/>
        </w:rPr>
        <w:t>Увеличить смету расходов МБУ «Центр культуры» на 967,1 тысяч рублей, в т. ч. 400,0 тысяч рублей на увеличение заработной плат</w:t>
      </w:r>
      <w:proofErr w:type="gramStart"/>
      <w:r w:rsidRPr="004B2177">
        <w:rPr>
          <w:sz w:val="21"/>
          <w:szCs w:val="21"/>
        </w:rPr>
        <w:t>ы-</w:t>
      </w:r>
      <w:proofErr w:type="gramEnd"/>
      <w:r w:rsidRPr="004B2177">
        <w:rPr>
          <w:sz w:val="21"/>
          <w:szCs w:val="21"/>
        </w:rPr>
        <w:t xml:space="preserve"> для 4 единиц Молодежного центра и 567,1 тысяч рублей на проведение мероприятий по подготовке и проведению празднования 70-й годовщины Победы в Великой Отечественной войне 1941-1945 годов, в т. ч.  на приобретение комплекта костюмов «Поиск» и военной формы времен ВОВ  </w:t>
      </w:r>
      <w:proofErr w:type="gramStart"/>
      <w:r w:rsidRPr="004B2177">
        <w:rPr>
          <w:sz w:val="21"/>
          <w:szCs w:val="21"/>
        </w:rPr>
        <w:t>на сумму 123,4 тыс. руб., музыкальной аппаратуры (акустическая система, сабвуфер)- 327,2 тыс. руб., на приобретение радиосистемы, микрофонов, кабеля – 72,5 тыс. руб.,</w:t>
      </w:r>
      <w:r>
        <w:rPr>
          <w:sz w:val="21"/>
          <w:szCs w:val="21"/>
        </w:rPr>
        <w:t xml:space="preserve"> </w:t>
      </w:r>
      <w:r w:rsidRPr="004B2177">
        <w:rPr>
          <w:sz w:val="21"/>
          <w:szCs w:val="21"/>
        </w:rPr>
        <w:t xml:space="preserve"> данный вид расходов отразить:</w:t>
      </w:r>
      <w:proofErr w:type="gramEnd"/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sz w:val="21"/>
          <w:szCs w:val="21"/>
        </w:rPr>
        <w:t xml:space="preserve">  по </w:t>
      </w:r>
      <w:proofErr w:type="spellStart"/>
      <w:r w:rsidRPr="004B2177">
        <w:rPr>
          <w:sz w:val="21"/>
          <w:szCs w:val="21"/>
        </w:rPr>
        <w:t>Гл</w:t>
      </w:r>
      <w:proofErr w:type="spellEnd"/>
      <w:r w:rsidRPr="004B2177">
        <w:rPr>
          <w:sz w:val="21"/>
          <w:szCs w:val="21"/>
        </w:rPr>
        <w:t xml:space="preserve"> 901 </w:t>
      </w:r>
      <w:proofErr w:type="spellStart"/>
      <w:r w:rsidRPr="004B2177">
        <w:rPr>
          <w:sz w:val="21"/>
          <w:szCs w:val="21"/>
        </w:rPr>
        <w:t>Рз</w:t>
      </w:r>
      <w:proofErr w:type="spellEnd"/>
      <w:r w:rsidRPr="004B2177">
        <w:rPr>
          <w:sz w:val="21"/>
          <w:szCs w:val="21"/>
        </w:rPr>
        <w:t xml:space="preserve"> 08 </w:t>
      </w:r>
      <w:proofErr w:type="spellStart"/>
      <w:r w:rsidRPr="004B2177">
        <w:rPr>
          <w:sz w:val="21"/>
          <w:szCs w:val="21"/>
        </w:rPr>
        <w:t>Пз</w:t>
      </w:r>
      <w:proofErr w:type="spellEnd"/>
      <w:r w:rsidRPr="004B2177">
        <w:rPr>
          <w:sz w:val="21"/>
          <w:szCs w:val="21"/>
        </w:rPr>
        <w:t xml:space="preserve"> 01 ЦСР 1737602 ВР 611 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           - увеличить  статью 241 «Безвозмездные перечисления государственным и муниципальным организациям» на 700,0 тыс. руб.</w:t>
      </w:r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sz w:val="21"/>
          <w:szCs w:val="21"/>
        </w:rPr>
        <w:t xml:space="preserve">  по </w:t>
      </w:r>
      <w:proofErr w:type="spellStart"/>
      <w:r w:rsidRPr="004B2177">
        <w:rPr>
          <w:sz w:val="21"/>
          <w:szCs w:val="21"/>
        </w:rPr>
        <w:t>Гл</w:t>
      </w:r>
      <w:proofErr w:type="spellEnd"/>
      <w:r w:rsidRPr="004B2177">
        <w:rPr>
          <w:sz w:val="21"/>
          <w:szCs w:val="21"/>
        </w:rPr>
        <w:t xml:space="preserve"> 901 </w:t>
      </w:r>
      <w:proofErr w:type="spellStart"/>
      <w:r w:rsidRPr="004B2177">
        <w:rPr>
          <w:sz w:val="21"/>
          <w:szCs w:val="21"/>
        </w:rPr>
        <w:t>Рз</w:t>
      </w:r>
      <w:proofErr w:type="spellEnd"/>
      <w:r w:rsidRPr="004B2177">
        <w:rPr>
          <w:sz w:val="21"/>
          <w:szCs w:val="21"/>
        </w:rPr>
        <w:t xml:space="preserve"> 08 </w:t>
      </w:r>
      <w:proofErr w:type="spellStart"/>
      <w:r w:rsidRPr="004B2177">
        <w:rPr>
          <w:sz w:val="21"/>
          <w:szCs w:val="21"/>
        </w:rPr>
        <w:t>Пз</w:t>
      </w:r>
      <w:proofErr w:type="spellEnd"/>
      <w:r w:rsidRPr="004B2177">
        <w:rPr>
          <w:sz w:val="21"/>
          <w:szCs w:val="21"/>
        </w:rPr>
        <w:t xml:space="preserve"> 01 ЦСР 8916114 ВР 611 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        - уменьшить статью 241 «Безвозмездные перечисления государственным и муниципальным организациям» на 300,0 тыс. руб.</w:t>
      </w:r>
    </w:p>
    <w:p w:rsidR="007D1EF3" w:rsidRPr="004B2177" w:rsidRDefault="007D1EF3" w:rsidP="007D1EF3">
      <w:pPr>
        <w:jc w:val="both"/>
        <w:rPr>
          <w:sz w:val="21"/>
          <w:szCs w:val="21"/>
        </w:rPr>
      </w:pPr>
      <w:r w:rsidRPr="004B2177">
        <w:rPr>
          <w:sz w:val="21"/>
          <w:szCs w:val="21"/>
        </w:rPr>
        <w:t xml:space="preserve">  по </w:t>
      </w:r>
      <w:proofErr w:type="spellStart"/>
      <w:r w:rsidRPr="004B2177">
        <w:rPr>
          <w:sz w:val="21"/>
          <w:szCs w:val="21"/>
        </w:rPr>
        <w:t>Гл</w:t>
      </w:r>
      <w:proofErr w:type="spellEnd"/>
      <w:r w:rsidRPr="004B2177">
        <w:rPr>
          <w:sz w:val="21"/>
          <w:szCs w:val="21"/>
        </w:rPr>
        <w:t xml:space="preserve"> 901 </w:t>
      </w:r>
      <w:proofErr w:type="spellStart"/>
      <w:r w:rsidRPr="004B2177">
        <w:rPr>
          <w:sz w:val="21"/>
          <w:szCs w:val="21"/>
        </w:rPr>
        <w:t>Рз</w:t>
      </w:r>
      <w:proofErr w:type="spellEnd"/>
      <w:r w:rsidRPr="004B2177">
        <w:rPr>
          <w:sz w:val="21"/>
          <w:szCs w:val="21"/>
        </w:rPr>
        <w:t xml:space="preserve"> 08 </w:t>
      </w:r>
      <w:proofErr w:type="spellStart"/>
      <w:r w:rsidRPr="004B2177">
        <w:rPr>
          <w:sz w:val="21"/>
          <w:szCs w:val="21"/>
        </w:rPr>
        <w:t>Пз</w:t>
      </w:r>
      <w:proofErr w:type="spellEnd"/>
      <w:r w:rsidRPr="004B2177">
        <w:rPr>
          <w:sz w:val="21"/>
          <w:szCs w:val="21"/>
        </w:rPr>
        <w:t xml:space="preserve"> 01 ЦСР 8916114 ВР 612 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           - увеличить  статью 241 «Безвозмездные перечисления государственным и муниципальным организациям» на 567,1 тыс. руб.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b/>
          <w:sz w:val="21"/>
          <w:szCs w:val="21"/>
        </w:rPr>
        <w:t xml:space="preserve">        </w:t>
      </w:r>
      <w:proofErr w:type="gramStart"/>
      <w:r>
        <w:rPr>
          <w:b/>
          <w:sz w:val="21"/>
          <w:szCs w:val="21"/>
        </w:rPr>
        <w:t>6</w:t>
      </w:r>
      <w:r w:rsidRPr="004B2177">
        <w:rPr>
          <w:b/>
          <w:sz w:val="21"/>
          <w:szCs w:val="21"/>
        </w:rPr>
        <w:t>) У</w:t>
      </w:r>
      <w:r w:rsidRPr="004B2177">
        <w:rPr>
          <w:sz w:val="21"/>
          <w:szCs w:val="21"/>
        </w:rPr>
        <w:t xml:space="preserve">величить смету расходов </w:t>
      </w:r>
      <w:r w:rsidRPr="004B2177">
        <w:rPr>
          <w:sz w:val="22"/>
          <w:szCs w:val="22"/>
        </w:rPr>
        <w:t xml:space="preserve">МКУ «УЭАЗМС </w:t>
      </w:r>
      <w:proofErr w:type="spellStart"/>
      <w:r w:rsidRPr="004B2177">
        <w:rPr>
          <w:sz w:val="22"/>
          <w:szCs w:val="22"/>
        </w:rPr>
        <w:t>Ичалковского</w:t>
      </w:r>
      <w:proofErr w:type="spellEnd"/>
      <w:r w:rsidRPr="004B2177">
        <w:rPr>
          <w:sz w:val="22"/>
          <w:szCs w:val="22"/>
        </w:rPr>
        <w:t xml:space="preserve"> муниципального района» на  сумму </w:t>
      </w:r>
      <w:r>
        <w:rPr>
          <w:sz w:val="22"/>
          <w:szCs w:val="22"/>
        </w:rPr>
        <w:t>619,3</w:t>
      </w:r>
      <w:r w:rsidRPr="004B2177">
        <w:rPr>
          <w:sz w:val="22"/>
          <w:szCs w:val="22"/>
        </w:rPr>
        <w:t xml:space="preserve"> тыс. руб., в т. ч. на оплату расходов по приобретению рассады цветов, материальных ценностей на  сумму </w:t>
      </w:r>
      <w:r>
        <w:rPr>
          <w:sz w:val="22"/>
          <w:szCs w:val="22"/>
        </w:rPr>
        <w:t>113,3</w:t>
      </w:r>
      <w:r w:rsidRPr="004B2177">
        <w:rPr>
          <w:sz w:val="22"/>
          <w:szCs w:val="22"/>
        </w:rPr>
        <w:t xml:space="preserve"> тыс. руб., на закупку строительных материалов для ремонта крыльца </w:t>
      </w:r>
      <w:r>
        <w:rPr>
          <w:sz w:val="22"/>
          <w:szCs w:val="22"/>
        </w:rPr>
        <w:t xml:space="preserve">и </w:t>
      </w:r>
      <w:r w:rsidRPr="004B2177">
        <w:rPr>
          <w:sz w:val="22"/>
          <w:szCs w:val="22"/>
        </w:rPr>
        <w:t xml:space="preserve">пандуса ул. Советская, д. 54  на  сумму </w:t>
      </w:r>
      <w:r>
        <w:rPr>
          <w:sz w:val="22"/>
          <w:szCs w:val="22"/>
        </w:rPr>
        <w:t>150</w:t>
      </w:r>
      <w:r w:rsidRPr="004B2177">
        <w:rPr>
          <w:sz w:val="22"/>
          <w:szCs w:val="22"/>
        </w:rPr>
        <w:t>,0 тыс. руб.</w:t>
      </w:r>
      <w:r>
        <w:rPr>
          <w:sz w:val="22"/>
          <w:szCs w:val="22"/>
        </w:rPr>
        <w:t xml:space="preserve">, </w:t>
      </w:r>
      <w:r w:rsidRPr="004B2177">
        <w:rPr>
          <w:sz w:val="22"/>
          <w:szCs w:val="22"/>
        </w:rPr>
        <w:t xml:space="preserve"> ремонт</w:t>
      </w:r>
      <w:r>
        <w:rPr>
          <w:sz w:val="22"/>
          <w:szCs w:val="22"/>
        </w:rPr>
        <w:t xml:space="preserve"> </w:t>
      </w:r>
      <w:r w:rsidRPr="004B2177">
        <w:rPr>
          <w:sz w:val="22"/>
          <w:szCs w:val="22"/>
        </w:rPr>
        <w:t>помещений  №44 и №45 по ул. Советская, д. 54  на</w:t>
      </w:r>
      <w:proofErr w:type="gramEnd"/>
      <w:r w:rsidRPr="004B2177">
        <w:rPr>
          <w:sz w:val="22"/>
          <w:szCs w:val="22"/>
        </w:rPr>
        <w:t xml:space="preserve">  сумму </w:t>
      </w:r>
      <w:r>
        <w:rPr>
          <w:sz w:val="22"/>
          <w:szCs w:val="22"/>
        </w:rPr>
        <w:t>78</w:t>
      </w:r>
      <w:r w:rsidRPr="004B2177">
        <w:rPr>
          <w:sz w:val="22"/>
          <w:szCs w:val="22"/>
        </w:rPr>
        <w:t xml:space="preserve">,0 тыс. руб., на замену 12 окон помещения по  ул. </w:t>
      </w:r>
      <w:proofErr w:type="gramStart"/>
      <w:r w:rsidRPr="004B2177">
        <w:rPr>
          <w:sz w:val="22"/>
          <w:szCs w:val="22"/>
        </w:rPr>
        <w:t>Советская</w:t>
      </w:r>
      <w:proofErr w:type="gramEnd"/>
      <w:r w:rsidRPr="004B2177">
        <w:rPr>
          <w:sz w:val="22"/>
          <w:szCs w:val="22"/>
        </w:rPr>
        <w:t xml:space="preserve">  д.33 на  сумму 78,0 тыс. руб., </w:t>
      </w:r>
      <w:r w:rsidRPr="004B2177">
        <w:rPr>
          <w:sz w:val="21"/>
          <w:szCs w:val="21"/>
        </w:rPr>
        <w:t xml:space="preserve">на  возмещение </w:t>
      </w:r>
      <w:r>
        <w:rPr>
          <w:sz w:val="21"/>
          <w:szCs w:val="21"/>
        </w:rPr>
        <w:t>расходов</w:t>
      </w:r>
      <w:r w:rsidRPr="004B2177">
        <w:rPr>
          <w:sz w:val="21"/>
          <w:szCs w:val="21"/>
        </w:rPr>
        <w:t xml:space="preserve"> за коммунальные услуги </w:t>
      </w:r>
      <w:r w:rsidRPr="004B2177">
        <w:rPr>
          <w:sz w:val="22"/>
          <w:szCs w:val="22"/>
        </w:rPr>
        <w:t xml:space="preserve">на  сумму </w:t>
      </w:r>
      <w:r>
        <w:rPr>
          <w:sz w:val="22"/>
          <w:szCs w:val="22"/>
        </w:rPr>
        <w:t>200,0</w:t>
      </w:r>
      <w:r w:rsidRPr="004B2177">
        <w:rPr>
          <w:sz w:val="22"/>
          <w:szCs w:val="22"/>
        </w:rPr>
        <w:t xml:space="preserve"> тыс. руб., данный вид расходов отразить: 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по </w:t>
      </w:r>
      <w:proofErr w:type="spellStart"/>
      <w:r w:rsidRPr="004B2177">
        <w:rPr>
          <w:sz w:val="22"/>
          <w:szCs w:val="22"/>
        </w:rPr>
        <w:t>Гл</w:t>
      </w:r>
      <w:proofErr w:type="spellEnd"/>
      <w:r w:rsidRPr="004B2177">
        <w:rPr>
          <w:sz w:val="22"/>
          <w:szCs w:val="22"/>
        </w:rPr>
        <w:t xml:space="preserve"> 900 </w:t>
      </w:r>
      <w:proofErr w:type="spellStart"/>
      <w:r w:rsidRPr="004B2177">
        <w:rPr>
          <w:sz w:val="22"/>
          <w:szCs w:val="22"/>
        </w:rPr>
        <w:t>Рз</w:t>
      </w:r>
      <w:proofErr w:type="spellEnd"/>
      <w:r w:rsidRPr="004B2177">
        <w:rPr>
          <w:sz w:val="22"/>
          <w:szCs w:val="22"/>
        </w:rPr>
        <w:t xml:space="preserve"> 01  </w:t>
      </w:r>
      <w:proofErr w:type="spellStart"/>
      <w:r w:rsidRPr="004B2177">
        <w:rPr>
          <w:sz w:val="22"/>
          <w:szCs w:val="22"/>
        </w:rPr>
        <w:t>Пз</w:t>
      </w:r>
      <w:proofErr w:type="spellEnd"/>
      <w:r w:rsidRPr="004B2177">
        <w:rPr>
          <w:sz w:val="22"/>
          <w:szCs w:val="22"/>
        </w:rPr>
        <w:t xml:space="preserve"> 04 ЦСР 1737602  ВР 244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          - уменьшить статью 223 «Коммунальные услуги» на 306,0 тыс. руб.,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          - уменьшить статью 226 «Прочие работы, услуги» на </w:t>
      </w:r>
      <w:r>
        <w:rPr>
          <w:sz w:val="22"/>
          <w:szCs w:val="22"/>
        </w:rPr>
        <w:t>313,3</w:t>
      </w:r>
      <w:r w:rsidRPr="004B2177">
        <w:rPr>
          <w:sz w:val="22"/>
          <w:szCs w:val="22"/>
        </w:rPr>
        <w:t xml:space="preserve"> тыс. руб.,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по </w:t>
      </w:r>
      <w:proofErr w:type="spellStart"/>
      <w:r w:rsidRPr="004B2177">
        <w:rPr>
          <w:sz w:val="22"/>
          <w:szCs w:val="22"/>
        </w:rPr>
        <w:t>Гл</w:t>
      </w:r>
      <w:proofErr w:type="spellEnd"/>
      <w:r w:rsidRPr="004B2177">
        <w:rPr>
          <w:sz w:val="22"/>
          <w:szCs w:val="22"/>
        </w:rPr>
        <w:t xml:space="preserve"> 900 </w:t>
      </w:r>
      <w:proofErr w:type="spellStart"/>
      <w:r w:rsidRPr="004B2177">
        <w:rPr>
          <w:sz w:val="22"/>
          <w:szCs w:val="22"/>
        </w:rPr>
        <w:t>Рз</w:t>
      </w:r>
      <w:proofErr w:type="spellEnd"/>
      <w:r w:rsidRPr="004B2177">
        <w:rPr>
          <w:sz w:val="22"/>
          <w:szCs w:val="22"/>
        </w:rPr>
        <w:t xml:space="preserve"> 01  </w:t>
      </w:r>
      <w:proofErr w:type="spellStart"/>
      <w:r w:rsidRPr="004B2177">
        <w:rPr>
          <w:sz w:val="22"/>
          <w:szCs w:val="22"/>
        </w:rPr>
        <w:t>Пз</w:t>
      </w:r>
      <w:proofErr w:type="spellEnd"/>
      <w:r w:rsidRPr="004B2177">
        <w:rPr>
          <w:sz w:val="22"/>
          <w:szCs w:val="22"/>
        </w:rPr>
        <w:t xml:space="preserve"> 04 ЦСР 8914112  ВР 244</w:t>
      </w:r>
    </w:p>
    <w:p w:rsidR="007D1EF3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          - увеличить статью 223 «Коммунальные услуги» на 356,0 тыс. руб.,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Pr="004B2177">
        <w:rPr>
          <w:sz w:val="22"/>
          <w:szCs w:val="22"/>
        </w:rPr>
        <w:t xml:space="preserve">- увеличить статью 226 «Прочие работы, услуги» на </w:t>
      </w:r>
      <w:r>
        <w:rPr>
          <w:sz w:val="22"/>
          <w:szCs w:val="22"/>
        </w:rPr>
        <w:t>263,3</w:t>
      </w:r>
      <w:r w:rsidRPr="004B2177">
        <w:rPr>
          <w:sz w:val="22"/>
          <w:szCs w:val="22"/>
        </w:rPr>
        <w:t xml:space="preserve"> тыс. руб.,</w:t>
      </w:r>
    </w:p>
    <w:p w:rsidR="007D1EF3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по </w:t>
      </w:r>
      <w:proofErr w:type="spellStart"/>
      <w:r w:rsidRPr="004B2177">
        <w:rPr>
          <w:sz w:val="22"/>
          <w:szCs w:val="22"/>
        </w:rPr>
        <w:t>Гл</w:t>
      </w:r>
      <w:proofErr w:type="spellEnd"/>
      <w:r w:rsidRPr="004B2177">
        <w:rPr>
          <w:sz w:val="22"/>
          <w:szCs w:val="22"/>
        </w:rPr>
        <w:t xml:space="preserve"> 901 </w:t>
      </w:r>
      <w:proofErr w:type="spellStart"/>
      <w:r w:rsidRPr="004B2177">
        <w:rPr>
          <w:sz w:val="22"/>
          <w:szCs w:val="22"/>
        </w:rPr>
        <w:t>Рз</w:t>
      </w:r>
      <w:proofErr w:type="spellEnd"/>
      <w:r w:rsidRPr="004B2177">
        <w:rPr>
          <w:sz w:val="22"/>
          <w:szCs w:val="22"/>
        </w:rPr>
        <w:t xml:space="preserve"> 01  </w:t>
      </w:r>
      <w:proofErr w:type="spellStart"/>
      <w:r w:rsidRPr="004B2177">
        <w:rPr>
          <w:sz w:val="22"/>
          <w:szCs w:val="22"/>
        </w:rPr>
        <w:t>Пз</w:t>
      </w:r>
      <w:proofErr w:type="spellEnd"/>
      <w:r w:rsidRPr="004B2177">
        <w:rPr>
          <w:sz w:val="22"/>
          <w:szCs w:val="22"/>
        </w:rPr>
        <w:t xml:space="preserve"> 13 ЦСР 1737602 ВР 244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- </w:t>
      </w:r>
      <w:r w:rsidRPr="004B2177">
        <w:rPr>
          <w:sz w:val="22"/>
          <w:szCs w:val="22"/>
        </w:rPr>
        <w:t xml:space="preserve">увеличить статью 223 «Коммунальные услуги» на </w:t>
      </w:r>
      <w:r>
        <w:rPr>
          <w:sz w:val="22"/>
          <w:szCs w:val="22"/>
        </w:rPr>
        <w:t>200</w:t>
      </w:r>
      <w:r w:rsidRPr="004B2177">
        <w:rPr>
          <w:sz w:val="22"/>
          <w:szCs w:val="22"/>
        </w:rPr>
        <w:t>,0 тыс. руб.,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          - увеличить статью 225 «Работы, услуги по содержанию имущества» на 306,0 тыс. руб.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          - увеличить статью 310 «Увеличение стоимости основных средст</w:t>
      </w:r>
      <w:r>
        <w:rPr>
          <w:sz w:val="22"/>
          <w:szCs w:val="22"/>
        </w:rPr>
        <w:t>в</w:t>
      </w:r>
      <w:r w:rsidRPr="004B2177">
        <w:rPr>
          <w:sz w:val="22"/>
          <w:szCs w:val="22"/>
        </w:rPr>
        <w:t>» на 15,0 тыс. руб.</w:t>
      </w:r>
    </w:p>
    <w:p w:rsidR="007D1EF3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              </w:t>
      </w:r>
      <w:r w:rsidRPr="00246942">
        <w:rPr>
          <w:sz w:val="22"/>
          <w:szCs w:val="22"/>
        </w:rPr>
        <w:t>- увеличить статью 340 «Увеличение стоимости материальных запасов» на 98,3 тыс. руб.</w:t>
      </w:r>
    </w:p>
    <w:p w:rsidR="007D1EF3" w:rsidRPr="002470D0" w:rsidRDefault="007D1EF3" w:rsidP="007D1EF3">
      <w:pPr>
        <w:jc w:val="both"/>
        <w:rPr>
          <w:sz w:val="21"/>
          <w:szCs w:val="21"/>
        </w:rPr>
      </w:pPr>
      <w:r w:rsidRPr="00246942">
        <w:rPr>
          <w:b/>
          <w:sz w:val="21"/>
          <w:szCs w:val="21"/>
        </w:rPr>
        <w:t xml:space="preserve">      </w:t>
      </w:r>
      <w:r>
        <w:rPr>
          <w:b/>
          <w:sz w:val="21"/>
          <w:szCs w:val="21"/>
        </w:rPr>
        <w:t>7</w:t>
      </w:r>
      <w:r w:rsidRPr="00246942">
        <w:rPr>
          <w:b/>
          <w:sz w:val="21"/>
          <w:szCs w:val="21"/>
        </w:rPr>
        <w:t xml:space="preserve">) </w:t>
      </w:r>
      <w:r w:rsidRPr="00246942">
        <w:rPr>
          <w:sz w:val="21"/>
          <w:szCs w:val="21"/>
        </w:rPr>
        <w:t>Увеличить смету расходов Управления образования  «Общее образование» на сумму 547,8 тысяч рублей, субсидии учреждениям общего образования на  укрепление материально-технической баз</w:t>
      </w:r>
      <w:proofErr w:type="gramStart"/>
      <w:r w:rsidRPr="00246942">
        <w:rPr>
          <w:sz w:val="21"/>
          <w:szCs w:val="21"/>
        </w:rPr>
        <w:t>ы-</w:t>
      </w:r>
      <w:proofErr w:type="gramEnd"/>
      <w:r w:rsidRPr="00246942">
        <w:rPr>
          <w:sz w:val="21"/>
          <w:szCs w:val="21"/>
        </w:rPr>
        <w:t xml:space="preserve"> </w:t>
      </w:r>
      <w:r w:rsidRPr="002470D0">
        <w:rPr>
          <w:sz w:val="21"/>
          <w:szCs w:val="21"/>
        </w:rPr>
        <w:t>погашение кредиторской задолженности по строительству теплых санузлов в школах, в т. ч. для МОБУ «</w:t>
      </w:r>
      <w:proofErr w:type="spellStart"/>
      <w:r w:rsidRPr="002470D0">
        <w:rPr>
          <w:sz w:val="21"/>
          <w:szCs w:val="21"/>
        </w:rPr>
        <w:t>Кергудская</w:t>
      </w:r>
      <w:proofErr w:type="spellEnd"/>
      <w:r w:rsidRPr="002470D0">
        <w:rPr>
          <w:sz w:val="21"/>
          <w:szCs w:val="21"/>
        </w:rPr>
        <w:t xml:space="preserve"> ООШ» в сумме 182,1 тыс. рублей,  МОБУ «</w:t>
      </w:r>
      <w:proofErr w:type="spellStart"/>
      <w:r w:rsidRPr="002470D0">
        <w:rPr>
          <w:sz w:val="21"/>
          <w:szCs w:val="21"/>
        </w:rPr>
        <w:t>Ладская</w:t>
      </w:r>
      <w:proofErr w:type="spellEnd"/>
      <w:r w:rsidRPr="002470D0">
        <w:rPr>
          <w:sz w:val="21"/>
          <w:szCs w:val="21"/>
        </w:rPr>
        <w:t xml:space="preserve"> ООШ»-124,1 тыс. рублей,  МОБУ «</w:t>
      </w:r>
      <w:proofErr w:type="spellStart"/>
      <w:r w:rsidRPr="002470D0">
        <w:rPr>
          <w:sz w:val="21"/>
          <w:szCs w:val="21"/>
        </w:rPr>
        <w:t>Лобасковская</w:t>
      </w:r>
      <w:proofErr w:type="spellEnd"/>
      <w:r w:rsidRPr="002470D0">
        <w:rPr>
          <w:sz w:val="21"/>
          <w:szCs w:val="21"/>
        </w:rPr>
        <w:t xml:space="preserve"> ООШ»-115,7 тыс. рублей,  МОБУ «Октябрьская ООШ»-125,9 тыс. рублей,  данный вид расходов отразить  по </w:t>
      </w:r>
      <w:proofErr w:type="spellStart"/>
      <w:r w:rsidRPr="002470D0">
        <w:rPr>
          <w:sz w:val="21"/>
          <w:szCs w:val="21"/>
        </w:rPr>
        <w:t>Гл</w:t>
      </w:r>
      <w:proofErr w:type="spellEnd"/>
      <w:r w:rsidRPr="002470D0">
        <w:rPr>
          <w:sz w:val="21"/>
          <w:szCs w:val="21"/>
        </w:rPr>
        <w:t xml:space="preserve"> 951 </w:t>
      </w:r>
      <w:proofErr w:type="spellStart"/>
      <w:r w:rsidRPr="002470D0">
        <w:rPr>
          <w:sz w:val="21"/>
          <w:szCs w:val="21"/>
        </w:rPr>
        <w:t>Рз</w:t>
      </w:r>
      <w:proofErr w:type="spellEnd"/>
      <w:r w:rsidRPr="002470D0">
        <w:rPr>
          <w:sz w:val="21"/>
          <w:szCs w:val="21"/>
        </w:rPr>
        <w:t xml:space="preserve"> 07 </w:t>
      </w:r>
      <w:proofErr w:type="spellStart"/>
      <w:r w:rsidRPr="002470D0">
        <w:rPr>
          <w:sz w:val="21"/>
          <w:szCs w:val="21"/>
        </w:rPr>
        <w:t>Пз</w:t>
      </w:r>
      <w:proofErr w:type="spellEnd"/>
      <w:r w:rsidRPr="002470D0">
        <w:rPr>
          <w:sz w:val="21"/>
          <w:szCs w:val="21"/>
        </w:rPr>
        <w:t xml:space="preserve"> 02 ЦСР 0237605 ВР 612 КОСГУ 241.</w:t>
      </w:r>
    </w:p>
    <w:p w:rsidR="007D1EF3" w:rsidRDefault="007D1EF3" w:rsidP="007D1EF3">
      <w:pPr>
        <w:jc w:val="both"/>
        <w:rPr>
          <w:sz w:val="21"/>
          <w:szCs w:val="21"/>
        </w:rPr>
      </w:pPr>
      <w:r w:rsidRPr="002470D0">
        <w:rPr>
          <w:b/>
          <w:sz w:val="21"/>
          <w:szCs w:val="21"/>
        </w:rPr>
        <w:t xml:space="preserve">      </w:t>
      </w:r>
      <w:proofErr w:type="gramStart"/>
      <w:r w:rsidRPr="002470D0">
        <w:rPr>
          <w:b/>
          <w:sz w:val="21"/>
          <w:szCs w:val="21"/>
        </w:rPr>
        <w:t xml:space="preserve">8) </w:t>
      </w:r>
      <w:r w:rsidRPr="002470D0">
        <w:rPr>
          <w:sz w:val="21"/>
          <w:szCs w:val="21"/>
        </w:rPr>
        <w:t>Увеличить смету расходов Управления образования  «Молодежная политика и оздоровление детей» на сумму 622,75 тысяч рублей, на организацию отдыха, оздоровления и занятости детей в  лагерях с дневным  пребыванием детей, организованных в период летних</w:t>
      </w:r>
      <w:r w:rsidRPr="004B2177">
        <w:rPr>
          <w:sz w:val="21"/>
          <w:szCs w:val="21"/>
        </w:rPr>
        <w:t xml:space="preserve"> школьных каникул в муниципальных бюджетных общеобразовательных учреждениях </w:t>
      </w:r>
      <w:proofErr w:type="spellStart"/>
      <w:r w:rsidRPr="004B2177">
        <w:rPr>
          <w:sz w:val="21"/>
          <w:szCs w:val="21"/>
        </w:rPr>
        <w:t>Ичалковского</w:t>
      </w:r>
      <w:proofErr w:type="spellEnd"/>
      <w:r w:rsidRPr="004B2177">
        <w:rPr>
          <w:sz w:val="21"/>
          <w:szCs w:val="21"/>
        </w:rPr>
        <w:t xml:space="preserve"> муниципального района, данный вид расходов отразить  по </w:t>
      </w:r>
      <w:proofErr w:type="spellStart"/>
      <w:r w:rsidRPr="004B2177">
        <w:rPr>
          <w:sz w:val="21"/>
          <w:szCs w:val="21"/>
        </w:rPr>
        <w:t>Гл</w:t>
      </w:r>
      <w:proofErr w:type="spellEnd"/>
      <w:r w:rsidRPr="004B2177">
        <w:rPr>
          <w:sz w:val="21"/>
          <w:szCs w:val="21"/>
        </w:rPr>
        <w:t xml:space="preserve"> 951 </w:t>
      </w:r>
      <w:proofErr w:type="spellStart"/>
      <w:r w:rsidRPr="004B2177">
        <w:rPr>
          <w:sz w:val="21"/>
          <w:szCs w:val="21"/>
        </w:rPr>
        <w:t>Рз</w:t>
      </w:r>
      <w:proofErr w:type="spellEnd"/>
      <w:r w:rsidRPr="004B2177">
        <w:rPr>
          <w:sz w:val="21"/>
          <w:szCs w:val="21"/>
        </w:rPr>
        <w:t xml:space="preserve"> 07 </w:t>
      </w:r>
      <w:proofErr w:type="spellStart"/>
      <w:r w:rsidRPr="004B2177">
        <w:rPr>
          <w:sz w:val="21"/>
          <w:szCs w:val="21"/>
        </w:rPr>
        <w:t>Пз</w:t>
      </w:r>
      <w:proofErr w:type="spellEnd"/>
      <w:r w:rsidRPr="004B2177">
        <w:rPr>
          <w:sz w:val="21"/>
          <w:szCs w:val="21"/>
        </w:rPr>
        <w:t xml:space="preserve"> 07 ЦСР 0357617 ВР 612 КОСГУ 241.</w:t>
      </w:r>
      <w:proofErr w:type="gramEnd"/>
    </w:p>
    <w:p w:rsidR="007D1EF3" w:rsidRDefault="007D1EF3" w:rsidP="007D1EF3">
      <w:pPr>
        <w:jc w:val="both"/>
        <w:rPr>
          <w:sz w:val="22"/>
          <w:szCs w:val="22"/>
        </w:rPr>
      </w:pPr>
      <w:r w:rsidRPr="004B2177">
        <w:rPr>
          <w:b/>
          <w:sz w:val="21"/>
          <w:szCs w:val="21"/>
        </w:rPr>
        <w:t xml:space="preserve">        </w:t>
      </w:r>
      <w:r>
        <w:rPr>
          <w:b/>
          <w:sz w:val="21"/>
          <w:szCs w:val="21"/>
        </w:rPr>
        <w:t>9</w:t>
      </w:r>
      <w:r w:rsidRPr="00E672D5">
        <w:rPr>
          <w:b/>
          <w:sz w:val="21"/>
          <w:szCs w:val="21"/>
        </w:rPr>
        <w:t xml:space="preserve">) </w:t>
      </w:r>
      <w:r w:rsidRPr="004B2177">
        <w:rPr>
          <w:sz w:val="22"/>
          <w:szCs w:val="22"/>
        </w:rPr>
        <w:t xml:space="preserve">Произвести передвижку сметы расходов </w:t>
      </w:r>
      <w:r w:rsidRPr="00E672D5">
        <w:rPr>
          <w:sz w:val="22"/>
          <w:szCs w:val="22"/>
        </w:rPr>
        <w:t xml:space="preserve">МКУ «УЭАЗМС </w:t>
      </w:r>
      <w:proofErr w:type="spellStart"/>
      <w:r w:rsidRPr="00E672D5">
        <w:rPr>
          <w:sz w:val="22"/>
          <w:szCs w:val="22"/>
        </w:rPr>
        <w:t>Ичалковского</w:t>
      </w:r>
      <w:proofErr w:type="spellEnd"/>
      <w:r w:rsidRPr="00E672D5">
        <w:rPr>
          <w:sz w:val="22"/>
          <w:szCs w:val="22"/>
        </w:rPr>
        <w:t xml:space="preserve"> муниципального района» </w:t>
      </w:r>
      <w:r>
        <w:rPr>
          <w:sz w:val="22"/>
          <w:szCs w:val="22"/>
        </w:rPr>
        <w:t xml:space="preserve">и Администрации </w:t>
      </w:r>
      <w:r w:rsidRPr="00E672D5">
        <w:rPr>
          <w:sz w:val="22"/>
          <w:szCs w:val="22"/>
        </w:rPr>
        <w:t>на  15,0 тысяч рублей, на определение рыночной стоимости арендной ставки нежилого помещения, данный вид расходов отразить</w:t>
      </w:r>
      <w:r>
        <w:rPr>
          <w:sz w:val="22"/>
          <w:szCs w:val="22"/>
        </w:rPr>
        <w:t>: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по </w:t>
      </w:r>
      <w:proofErr w:type="spellStart"/>
      <w:r w:rsidRPr="004B2177">
        <w:rPr>
          <w:sz w:val="22"/>
          <w:szCs w:val="22"/>
        </w:rPr>
        <w:t>Гл</w:t>
      </w:r>
      <w:proofErr w:type="spellEnd"/>
      <w:r w:rsidRPr="004B2177">
        <w:rPr>
          <w:sz w:val="22"/>
          <w:szCs w:val="22"/>
        </w:rPr>
        <w:t xml:space="preserve"> 900 </w:t>
      </w:r>
      <w:proofErr w:type="spellStart"/>
      <w:r w:rsidRPr="004B2177">
        <w:rPr>
          <w:sz w:val="22"/>
          <w:szCs w:val="22"/>
        </w:rPr>
        <w:t>Рз</w:t>
      </w:r>
      <w:proofErr w:type="spellEnd"/>
      <w:r w:rsidRPr="004B2177">
        <w:rPr>
          <w:sz w:val="22"/>
          <w:szCs w:val="22"/>
        </w:rPr>
        <w:t xml:space="preserve"> 01  </w:t>
      </w:r>
      <w:proofErr w:type="spellStart"/>
      <w:r w:rsidRPr="004B2177">
        <w:rPr>
          <w:sz w:val="22"/>
          <w:szCs w:val="22"/>
        </w:rPr>
        <w:t>Пз</w:t>
      </w:r>
      <w:proofErr w:type="spellEnd"/>
      <w:r w:rsidRPr="004B2177">
        <w:rPr>
          <w:sz w:val="22"/>
          <w:szCs w:val="22"/>
        </w:rPr>
        <w:t xml:space="preserve"> 04 ЦСР 8914112  ВР </w:t>
      </w:r>
      <w:r>
        <w:rPr>
          <w:sz w:val="22"/>
          <w:szCs w:val="22"/>
        </w:rPr>
        <w:t>851</w:t>
      </w:r>
    </w:p>
    <w:p w:rsidR="007D1EF3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lastRenderedPageBreak/>
        <w:t xml:space="preserve">               - у</w:t>
      </w:r>
      <w:r>
        <w:rPr>
          <w:sz w:val="22"/>
          <w:szCs w:val="22"/>
        </w:rPr>
        <w:t>меньшить статью 290</w:t>
      </w:r>
      <w:r w:rsidRPr="004B2177">
        <w:rPr>
          <w:sz w:val="22"/>
          <w:szCs w:val="22"/>
        </w:rPr>
        <w:t xml:space="preserve"> «</w:t>
      </w:r>
      <w:r>
        <w:rPr>
          <w:sz w:val="22"/>
          <w:szCs w:val="22"/>
        </w:rPr>
        <w:t>Прочие расходы</w:t>
      </w:r>
      <w:r w:rsidRPr="004B2177">
        <w:rPr>
          <w:sz w:val="22"/>
          <w:szCs w:val="22"/>
        </w:rPr>
        <w:t xml:space="preserve">» на </w:t>
      </w:r>
      <w:r>
        <w:rPr>
          <w:sz w:val="22"/>
          <w:szCs w:val="22"/>
        </w:rPr>
        <w:t>1</w:t>
      </w:r>
      <w:r w:rsidRPr="004B2177">
        <w:rPr>
          <w:sz w:val="22"/>
          <w:szCs w:val="22"/>
        </w:rPr>
        <w:t>5,0 тыс. руб.,</w:t>
      </w:r>
    </w:p>
    <w:p w:rsidR="007D1EF3" w:rsidRDefault="007D1EF3" w:rsidP="007D1EF3">
      <w:pPr>
        <w:jc w:val="both"/>
        <w:rPr>
          <w:sz w:val="22"/>
          <w:szCs w:val="22"/>
        </w:rPr>
      </w:pPr>
      <w:r w:rsidRPr="00E672D5">
        <w:rPr>
          <w:sz w:val="22"/>
          <w:szCs w:val="22"/>
        </w:rPr>
        <w:t xml:space="preserve"> по </w:t>
      </w:r>
      <w:proofErr w:type="spellStart"/>
      <w:r w:rsidRPr="00E672D5">
        <w:rPr>
          <w:sz w:val="22"/>
          <w:szCs w:val="22"/>
        </w:rPr>
        <w:t>Гл</w:t>
      </w:r>
      <w:proofErr w:type="spellEnd"/>
      <w:r w:rsidRPr="00E672D5">
        <w:rPr>
          <w:sz w:val="22"/>
          <w:szCs w:val="22"/>
        </w:rPr>
        <w:t xml:space="preserve"> 901 </w:t>
      </w:r>
      <w:proofErr w:type="spellStart"/>
      <w:r w:rsidRPr="00E672D5">
        <w:rPr>
          <w:sz w:val="22"/>
          <w:szCs w:val="22"/>
        </w:rPr>
        <w:t>Рз</w:t>
      </w:r>
      <w:proofErr w:type="spellEnd"/>
      <w:r w:rsidRPr="00E672D5">
        <w:rPr>
          <w:sz w:val="22"/>
          <w:szCs w:val="22"/>
        </w:rPr>
        <w:t xml:space="preserve"> 01  </w:t>
      </w:r>
      <w:proofErr w:type="spellStart"/>
      <w:r w:rsidRPr="00E672D5">
        <w:rPr>
          <w:sz w:val="22"/>
          <w:szCs w:val="22"/>
        </w:rPr>
        <w:t>Пз</w:t>
      </w:r>
      <w:proofErr w:type="spellEnd"/>
      <w:r w:rsidRPr="00E672D5">
        <w:rPr>
          <w:sz w:val="22"/>
          <w:szCs w:val="22"/>
        </w:rPr>
        <w:t xml:space="preserve"> 13 ЦСР 8914</w:t>
      </w:r>
      <w:r>
        <w:rPr>
          <w:sz w:val="22"/>
          <w:szCs w:val="22"/>
        </w:rPr>
        <w:t>220</w:t>
      </w:r>
      <w:r w:rsidRPr="00E672D5">
        <w:rPr>
          <w:sz w:val="22"/>
          <w:szCs w:val="22"/>
        </w:rPr>
        <w:t xml:space="preserve"> ВР 244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Pr="004B2177">
        <w:rPr>
          <w:sz w:val="22"/>
          <w:szCs w:val="22"/>
        </w:rPr>
        <w:t xml:space="preserve">- увеличить статью 226 «Прочие работы, услуги» на </w:t>
      </w:r>
      <w:r>
        <w:rPr>
          <w:sz w:val="22"/>
          <w:szCs w:val="22"/>
        </w:rPr>
        <w:t xml:space="preserve">15,0 </w:t>
      </w:r>
      <w:r w:rsidRPr="004B2177">
        <w:rPr>
          <w:sz w:val="22"/>
          <w:szCs w:val="22"/>
        </w:rPr>
        <w:t>тыс. руб.,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>
        <w:rPr>
          <w:b/>
          <w:sz w:val="21"/>
          <w:szCs w:val="21"/>
        </w:rPr>
        <w:t xml:space="preserve">       10</w:t>
      </w:r>
      <w:r w:rsidRPr="004B2177">
        <w:rPr>
          <w:b/>
          <w:sz w:val="21"/>
          <w:szCs w:val="21"/>
        </w:rPr>
        <w:t xml:space="preserve">) </w:t>
      </w:r>
      <w:r w:rsidRPr="004B2177">
        <w:rPr>
          <w:b/>
          <w:sz w:val="22"/>
          <w:szCs w:val="22"/>
        </w:rPr>
        <w:t xml:space="preserve"> </w:t>
      </w:r>
      <w:r w:rsidRPr="004B2177">
        <w:rPr>
          <w:sz w:val="22"/>
          <w:szCs w:val="22"/>
        </w:rPr>
        <w:t>Произвести передвижку сметы расходов МКУ «ЦОМУ»  на 2,0 тыс. руб., на уплату налога на имущество, данный вид расходов отразить: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 по </w:t>
      </w:r>
      <w:proofErr w:type="spellStart"/>
      <w:r w:rsidRPr="004B2177">
        <w:rPr>
          <w:sz w:val="22"/>
          <w:szCs w:val="22"/>
        </w:rPr>
        <w:t>Гл</w:t>
      </w:r>
      <w:proofErr w:type="spellEnd"/>
      <w:r w:rsidRPr="004B2177">
        <w:rPr>
          <w:sz w:val="22"/>
          <w:szCs w:val="22"/>
        </w:rPr>
        <w:t xml:space="preserve"> 901 </w:t>
      </w:r>
      <w:proofErr w:type="spellStart"/>
      <w:r w:rsidRPr="004B2177">
        <w:rPr>
          <w:sz w:val="22"/>
          <w:szCs w:val="22"/>
        </w:rPr>
        <w:t>Рз</w:t>
      </w:r>
      <w:proofErr w:type="spellEnd"/>
      <w:r w:rsidRPr="004B2177">
        <w:rPr>
          <w:sz w:val="22"/>
          <w:szCs w:val="22"/>
        </w:rPr>
        <w:t xml:space="preserve"> 01  </w:t>
      </w:r>
      <w:proofErr w:type="spellStart"/>
      <w:r w:rsidRPr="004B2177">
        <w:rPr>
          <w:sz w:val="22"/>
          <w:szCs w:val="22"/>
        </w:rPr>
        <w:t>Пз</w:t>
      </w:r>
      <w:proofErr w:type="spellEnd"/>
      <w:r w:rsidRPr="004B2177">
        <w:rPr>
          <w:sz w:val="22"/>
          <w:szCs w:val="22"/>
        </w:rPr>
        <w:t xml:space="preserve"> 13 ЦСР 8916123 ВР 852</w:t>
      </w:r>
    </w:p>
    <w:p w:rsidR="007D1EF3" w:rsidRPr="004B2177" w:rsidRDefault="007D1EF3" w:rsidP="007D1EF3">
      <w:pPr>
        <w:jc w:val="both"/>
        <w:rPr>
          <w:b/>
          <w:sz w:val="21"/>
          <w:szCs w:val="21"/>
        </w:rPr>
      </w:pPr>
      <w:r w:rsidRPr="004B2177">
        <w:rPr>
          <w:sz w:val="21"/>
          <w:szCs w:val="21"/>
        </w:rPr>
        <w:t xml:space="preserve">            - уменьшить статью 290 «Прочие расходы» на 2,0 тыс. руб.,</w:t>
      </w:r>
      <w:r w:rsidRPr="004B2177">
        <w:rPr>
          <w:b/>
          <w:sz w:val="21"/>
          <w:szCs w:val="21"/>
        </w:rPr>
        <w:t xml:space="preserve">     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по </w:t>
      </w:r>
      <w:proofErr w:type="spellStart"/>
      <w:r w:rsidRPr="004B2177">
        <w:rPr>
          <w:sz w:val="22"/>
          <w:szCs w:val="22"/>
        </w:rPr>
        <w:t>Гл</w:t>
      </w:r>
      <w:proofErr w:type="spellEnd"/>
      <w:r w:rsidRPr="004B2177">
        <w:rPr>
          <w:sz w:val="22"/>
          <w:szCs w:val="22"/>
        </w:rPr>
        <w:t xml:space="preserve"> 901 </w:t>
      </w:r>
      <w:proofErr w:type="spellStart"/>
      <w:r w:rsidRPr="004B2177">
        <w:rPr>
          <w:sz w:val="22"/>
          <w:szCs w:val="22"/>
        </w:rPr>
        <w:t>Рз</w:t>
      </w:r>
      <w:proofErr w:type="spellEnd"/>
      <w:r w:rsidRPr="004B2177">
        <w:rPr>
          <w:sz w:val="22"/>
          <w:szCs w:val="22"/>
        </w:rPr>
        <w:t xml:space="preserve"> 01  </w:t>
      </w:r>
      <w:proofErr w:type="spellStart"/>
      <w:r w:rsidRPr="004B2177">
        <w:rPr>
          <w:sz w:val="22"/>
          <w:szCs w:val="22"/>
        </w:rPr>
        <w:t>Пз</w:t>
      </w:r>
      <w:proofErr w:type="spellEnd"/>
      <w:r w:rsidRPr="004B2177">
        <w:rPr>
          <w:sz w:val="22"/>
          <w:szCs w:val="22"/>
        </w:rPr>
        <w:t xml:space="preserve"> 13 ЦСР 8916123 ВР 851</w:t>
      </w:r>
    </w:p>
    <w:p w:rsidR="007D1EF3" w:rsidRPr="004B2177" w:rsidRDefault="007D1EF3" w:rsidP="007D1EF3">
      <w:pPr>
        <w:jc w:val="both"/>
        <w:rPr>
          <w:b/>
          <w:sz w:val="21"/>
          <w:szCs w:val="21"/>
        </w:rPr>
      </w:pPr>
      <w:r w:rsidRPr="004B2177">
        <w:rPr>
          <w:sz w:val="21"/>
          <w:szCs w:val="21"/>
        </w:rPr>
        <w:t xml:space="preserve">            - увеличить статью 290 «Прочие расходы» на 2,0 тыс. руб.</w:t>
      </w:r>
      <w:r w:rsidRPr="004B2177">
        <w:rPr>
          <w:b/>
          <w:sz w:val="21"/>
          <w:szCs w:val="21"/>
        </w:rPr>
        <w:t xml:space="preserve">   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b/>
          <w:sz w:val="21"/>
          <w:szCs w:val="21"/>
        </w:rPr>
        <w:t xml:space="preserve">      </w:t>
      </w:r>
      <w:r>
        <w:rPr>
          <w:b/>
          <w:sz w:val="21"/>
          <w:szCs w:val="21"/>
        </w:rPr>
        <w:t>11</w:t>
      </w:r>
      <w:r w:rsidRPr="004B2177">
        <w:rPr>
          <w:b/>
          <w:sz w:val="21"/>
          <w:szCs w:val="21"/>
        </w:rPr>
        <w:t xml:space="preserve">) </w:t>
      </w:r>
      <w:r w:rsidRPr="004B2177">
        <w:rPr>
          <w:b/>
          <w:sz w:val="22"/>
          <w:szCs w:val="22"/>
        </w:rPr>
        <w:t xml:space="preserve"> </w:t>
      </w:r>
      <w:r w:rsidRPr="004B2177">
        <w:rPr>
          <w:sz w:val="22"/>
          <w:szCs w:val="22"/>
        </w:rPr>
        <w:t>Произвести передвижку сметы расходов МКУ «Центр по делам гражданской обороны, чрезвычайным ситуациям и вопросам ЕДДС»  на 10,0 тыс. руб., для приобретения спецодежды (рубашки поло МЧС), персоналу Единой дежурно-диспетчерской служб</w:t>
      </w:r>
      <w:r>
        <w:rPr>
          <w:sz w:val="22"/>
          <w:szCs w:val="22"/>
        </w:rPr>
        <w:t>ы, данный вид расходов отразить</w:t>
      </w:r>
      <w:r w:rsidRPr="004B2177">
        <w:rPr>
          <w:sz w:val="22"/>
          <w:szCs w:val="22"/>
        </w:rPr>
        <w:t xml:space="preserve"> по </w:t>
      </w:r>
      <w:proofErr w:type="spellStart"/>
      <w:r w:rsidRPr="004B2177">
        <w:rPr>
          <w:sz w:val="22"/>
          <w:szCs w:val="22"/>
        </w:rPr>
        <w:t>Гл</w:t>
      </w:r>
      <w:proofErr w:type="spellEnd"/>
      <w:r w:rsidRPr="004B2177">
        <w:rPr>
          <w:sz w:val="22"/>
          <w:szCs w:val="22"/>
        </w:rPr>
        <w:t xml:space="preserve"> 901 </w:t>
      </w:r>
      <w:proofErr w:type="spellStart"/>
      <w:r w:rsidRPr="004B2177">
        <w:rPr>
          <w:sz w:val="22"/>
          <w:szCs w:val="22"/>
        </w:rPr>
        <w:t>Рз</w:t>
      </w:r>
      <w:proofErr w:type="spellEnd"/>
      <w:r w:rsidRPr="004B2177">
        <w:rPr>
          <w:sz w:val="22"/>
          <w:szCs w:val="22"/>
        </w:rPr>
        <w:t xml:space="preserve"> 03  </w:t>
      </w:r>
      <w:proofErr w:type="spellStart"/>
      <w:r w:rsidRPr="004B2177">
        <w:rPr>
          <w:sz w:val="22"/>
          <w:szCs w:val="22"/>
        </w:rPr>
        <w:t>Пз</w:t>
      </w:r>
      <w:proofErr w:type="spellEnd"/>
      <w:r w:rsidRPr="004B2177">
        <w:rPr>
          <w:sz w:val="22"/>
          <w:szCs w:val="22"/>
        </w:rPr>
        <w:t xml:space="preserve"> 09 ЦСР 8916104 ВР 244</w:t>
      </w:r>
      <w:r>
        <w:rPr>
          <w:sz w:val="22"/>
          <w:szCs w:val="22"/>
        </w:rPr>
        <w:t>:</w:t>
      </w:r>
    </w:p>
    <w:p w:rsidR="007D1EF3" w:rsidRPr="004B2177" w:rsidRDefault="007D1EF3" w:rsidP="007D1EF3">
      <w:pPr>
        <w:jc w:val="both"/>
        <w:rPr>
          <w:b/>
          <w:sz w:val="21"/>
          <w:szCs w:val="21"/>
        </w:rPr>
      </w:pPr>
      <w:r w:rsidRPr="004B2177">
        <w:rPr>
          <w:sz w:val="21"/>
          <w:szCs w:val="21"/>
        </w:rPr>
        <w:t xml:space="preserve">            - уменьшить статью 226 «Прочие работы, услуги» на 10,0 тыс. руб.,</w:t>
      </w:r>
      <w:r w:rsidRPr="004B2177">
        <w:rPr>
          <w:b/>
          <w:sz w:val="21"/>
          <w:szCs w:val="21"/>
        </w:rPr>
        <w:t xml:space="preserve">     </w:t>
      </w:r>
    </w:p>
    <w:p w:rsidR="007D1EF3" w:rsidRPr="004B2177" w:rsidRDefault="007D1EF3" w:rsidP="007D1EF3">
      <w:pPr>
        <w:jc w:val="both"/>
        <w:rPr>
          <w:sz w:val="22"/>
          <w:szCs w:val="22"/>
        </w:rPr>
      </w:pPr>
      <w:r w:rsidRPr="004B2177">
        <w:rPr>
          <w:sz w:val="22"/>
          <w:szCs w:val="22"/>
        </w:rPr>
        <w:t xml:space="preserve">по </w:t>
      </w:r>
      <w:proofErr w:type="spellStart"/>
      <w:r w:rsidRPr="004B2177">
        <w:rPr>
          <w:sz w:val="22"/>
          <w:szCs w:val="22"/>
        </w:rPr>
        <w:t>Гл</w:t>
      </w:r>
      <w:proofErr w:type="spellEnd"/>
      <w:r w:rsidRPr="004B2177">
        <w:rPr>
          <w:sz w:val="22"/>
          <w:szCs w:val="22"/>
        </w:rPr>
        <w:t xml:space="preserve"> 901 </w:t>
      </w:r>
      <w:proofErr w:type="spellStart"/>
      <w:r w:rsidRPr="004B2177">
        <w:rPr>
          <w:sz w:val="22"/>
          <w:szCs w:val="22"/>
        </w:rPr>
        <w:t>Рз</w:t>
      </w:r>
      <w:proofErr w:type="spellEnd"/>
      <w:r w:rsidRPr="004B2177">
        <w:rPr>
          <w:sz w:val="22"/>
          <w:szCs w:val="22"/>
        </w:rPr>
        <w:t xml:space="preserve"> 03  </w:t>
      </w:r>
      <w:proofErr w:type="spellStart"/>
      <w:r w:rsidRPr="004B2177">
        <w:rPr>
          <w:sz w:val="22"/>
          <w:szCs w:val="22"/>
        </w:rPr>
        <w:t>Пз</w:t>
      </w:r>
      <w:proofErr w:type="spellEnd"/>
      <w:r w:rsidRPr="004B2177">
        <w:rPr>
          <w:sz w:val="22"/>
          <w:szCs w:val="22"/>
        </w:rPr>
        <w:t xml:space="preserve"> 09 ЦСР 8916104 ВР 244</w:t>
      </w:r>
    </w:p>
    <w:p w:rsidR="007D1EF3" w:rsidRPr="004B2177" w:rsidRDefault="007D1EF3" w:rsidP="007D1EF3">
      <w:pPr>
        <w:jc w:val="both"/>
        <w:rPr>
          <w:b/>
          <w:sz w:val="21"/>
          <w:szCs w:val="21"/>
        </w:rPr>
      </w:pPr>
      <w:r w:rsidRPr="004B2177">
        <w:rPr>
          <w:sz w:val="21"/>
          <w:szCs w:val="21"/>
        </w:rPr>
        <w:t xml:space="preserve">             - увеличить статью 340 «Увеличение стоимости материальных запасов» на 10,0 тыс. руб.</w:t>
      </w:r>
      <w:r w:rsidRPr="004B2177">
        <w:rPr>
          <w:b/>
          <w:sz w:val="21"/>
          <w:szCs w:val="21"/>
        </w:rPr>
        <w:t xml:space="preserve">    </w:t>
      </w:r>
    </w:p>
    <w:p w:rsidR="007D1EF3" w:rsidRPr="004B2177" w:rsidRDefault="007D1EF3" w:rsidP="007D1EF3">
      <w:pPr>
        <w:autoSpaceDE w:val="0"/>
        <w:autoSpaceDN w:val="0"/>
        <w:adjustRightInd w:val="0"/>
        <w:jc w:val="both"/>
        <w:outlineLvl w:val="0"/>
        <w:rPr>
          <w:sz w:val="21"/>
          <w:szCs w:val="21"/>
        </w:rPr>
      </w:pPr>
      <w:r w:rsidRPr="004B2177">
        <w:rPr>
          <w:b/>
          <w:sz w:val="21"/>
          <w:szCs w:val="21"/>
        </w:rPr>
        <w:t xml:space="preserve">        </w:t>
      </w:r>
    </w:p>
    <w:p w:rsidR="003751B0" w:rsidRDefault="003751B0">
      <w:bookmarkStart w:id="0" w:name="_GoBack"/>
      <w:bookmarkEnd w:id="0"/>
    </w:p>
    <w:sectPr w:rsidR="00375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465AA"/>
    <w:multiLevelType w:val="hybridMultilevel"/>
    <w:tmpl w:val="9B128188"/>
    <w:lvl w:ilvl="0" w:tplc="063A3D8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F3"/>
    <w:rsid w:val="003751B0"/>
    <w:rsid w:val="007D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E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E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 Знак1 Знак Знак Знак Знак Знак Знак Знак Знак Знак"/>
    <w:basedOn w:val="a"/>
    <w:next w:val="a"/>
    <w:semiHidden/>
    <w:rsid w:val="007D1EF3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E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E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 Знак1 Знак Знак Знак Знак Знак Знак Знак Знак Знак"/>
    <w:basedOn w:val="a"/>
    <w:next w:val="a"/>
    <w:semiHidden/>
    <w:rsid w:val="007D1EF3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984720.15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1870</Words>
  <Characters>10664</Characters>
  <Application>Microsoft Office Word</Application>
  <DocSecurity>0</DocSecurity>
  <Lines>88</Lines>
  <Paragraphs>25</Paragraphs>
  <ScaleCrop>false</ScaleCrop>
  <Company>SPecialiST RePack</Company>
  <LinksUpToDate>false</LinksUpToDate>
  <CharactersWithSpaces>12509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2015-06-04T10:07:00Z</dcterms:created>
  <dcterms:modified xsi:type="dcterms:W3CDTF">2015-06-04T10:08:00Z</dcterms:modified>
</cp:coreProperties>
</file>