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073A2F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6"/>
          <w:szCs w:val="36"/>
        </w:rPr>
      </w:pPr>
      <w:r w:rsidRPr="00073A2F">
        <w:rPr>
          <w:b/>
          <w:bCs/>
          <w:sz w:val="36"/>
          <w:szCs w:val="36"/>
        </w:rPr>
        <w:t>Р Е Ш Е Н И Е</w:t>
      </w:r>
    </w:p>
    <w:p w:rsidR="00D70105" w:rsidRPr="008F607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 xml:space="preserve">СОВЕТА ДЕПУТАТОВ </w:t>
      </w:r>
    </w:p>
    <w:p w:rsidR="00BE28BA" w:rsidRPr="008F6071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 xml:space="preserve">ИЧАЛКОВСКОГО МУНИЦИПАЛЬНОГО РАЙОНА  </w:t>
      </w:r>
    </w:p>
    <w:p w:rsidR="00D70105" w:rsidRPr="008F6071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>РЕСПУБЛИКИ МОРДОВИЯ</w:t>
      </w:r>
    </w:p>
    <w:p w:rsidR="00D70105" w:rsidRPr="008F607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>ШЕСТОГО СОЗЫВА</w:t>
      </w:r>
    </w:p>
    <w:p w:rsidR="00D70105" w:rsidRPr="008F6071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22387A" w:rsidRPr="008F6071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8F6071">
        <w:rPr>
          <w:sz w:val="28"/>
          <w:szCs w:val="28"/>
        </w:rPr>
        <w:t xml:space="preserve">от </w:t>
      </w:r>
      <w:r w:rsidR="009D33F3" w:rsidRPr="008F6071">
        <w:rPr>
          <w:sz w:val="28"/>
          <w:szCs w:val="28"/>
        </w:rPr>
        <w:t xml:space="preserve"> </w:t>
      </w:r>
      <w:r w:rsidR="00073A2F">
        <w:rPr>
          <w:sz w:val="28"/>
          <w:szCs w:val="28"/>
        </w:rPr>
        <w:t>19</w:t>
      </w:r>
      <w:proofErr w:type="gramEnd"/>
      <w:r w:rsidR="00073A2F">
        <w:rPr>
          <w:sz w:val="28"/>
          <w:szCs w:val="28"/>
        </w:rPr>
        <w:t>.08.2021г.</w:t>
      </w:r>
      <w:r w:rsidR="009D33F3" w:rsidRPr="008F6071">
        <w:rPr>
          <w:sz w:val="28"/>
          <w:szCs w:val="28"/>
        </w:rPr>
        <w:t xml:space="preserve"> </w:t>
      </w:r>
      <w:r w:rsidR="0022387A" w:rsidRPr="008F6071">
        <w:rPr>
          <w:sz w:val="28"/>
          <w:szCs w:val="28"/>
        </w:rPr>
        <w:t xml:space="preserve">                                </w:t>
      </w:r>
      <w:r w:rsidR="00981C94">
        <w:rPr>
          <w:sz w:val="28"/>
          <w:szCs w:val="28"/>
        </w:rPr>
        <w:tab/>
        <w:t xml:space="preserve">            </w:t>
      </w:r>
      <w:bookmarkStart w:id="0" w:name="_GoBack"/>
      <w:bookmarkEnd w:id="0"/>
      <w:r w:rsidR="00D70105" w:rsidRPr="008F6071">
        <w:rPr>
          <w:sz w:val="28"/>
          <w:szCs w:val="28"/>
        </w:rPr>
        <w:tab/>
        <w:t xml:space="preserve">     </w:t>
      </w:r>
      <w:r w:rsidR="004C6522" w:rsidRPr="008F6071">
        <w:rPr>
          <w:sz w:val="28"/>
          <w:szCs w:val="28"/>
        </w:rPr>
        <w:t xml:space="preserve">№ </w:t>
      </w:r>
      <w:r w:rsidR="00FE015F">
        <w:rPr>
          <w:sz w:val="28"/>
          <w:szCs w:val="28"/>
        </w:rPr>
        <w:t>270</w:t>
      </w:r>
    </w:p>
    <w:p w:rsidR="00D70105" w:rsidRPr="008F6071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8F6071">
        <w:rPr>
          <w:sz w:val="28"/>
          <w:szCs w:val="28"/>
        </w:rPr>
        <w:t xml:space="preserve"> с. К е м л я</w:t>
      </w:r>
    </w:p>
    <w:p w:rsidR="00D70105" w:rsidRPr="008F6071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8F6071">
        <w:rPr>
          <w:sz w:val="28"/>
          <w:szCs w:val="28"/>
        </w:rPr>
        <w:t xml:space="preserve">  О внесении изменений в решение Совета</w:t>
      </w:r>
    </w:p>
    <w:p w:rsidR="00D70105" w:rsidRPr="008F6071" w:rsidRDefault="00D70105" w:rsidP="00D70105">
      <w:pPr>
        <w:rPr>
          <w:sz w:val="28"/>
          <w:szCs w:val="28"/>
        </w:rPr>
      </w:pPr>
      <w:r w:rsidRPr="008F6071">
        <w:rPr>
          <w:sz w:val="28"/>
          <w:szCs w:val="28"/>
        </w:rPr>
        <w:t xml:space="preserve">  депутатов Ичалковского муниципального</w:t>
      </w:r>
    </w:p>
    <w:p w:rsidR="00D70105" w:rsidRPr="008F6071" w:rsidRDefault="00D70105" w:rsidP="00D70105">
      <w:pPr>
        <w:rPr>
          <w:sz w:val="28"/>
          <w:szCs w:val="28"/>
        </w:rPr>
      </w:pPr>
      <w:r w:rsidRPr="008F6071">
        <w:rPr>
          <w:sz w:val="28"/>
          <w:szCs w:val="28"/>
        </w:rPr>
        <w:t xml:space="preserve">  района</w:t>
      </w:r>
      <w:r w:rsidR="00973EA1" w:rsidRPr="008F6071">
        <w:rPr>
          <w:sz w:val="28"/>
          <w:szCs w:val="28"/>
        </w:rPr>
        <w:t xml:space="preserve"> Республики Мордовия</w:t>
      </w:r>
      <w:r w:rsidRPr="008F6071">
        <w:rPr>
          <w:sz w:val="28"/>
          <w:szCs w:val="28"/>
        </w:rPr>
        <w:t xml:space="preserve"> «О бюджете Ичалковского       </w:t>
      </w:r>
    </w:p>
    <w:p w:rsidR="00D70105" w:rsidRPr="008F6071" w:rsidRDefault="00D70105" w:rsidP="00D70105">
      <w:pPr>
        <w:rPr>
          <w:sz w:val="28"/>
          <w:szCs w:val="28"/>
        </w:rPr>
      </w:pPr>
      <w:r w:rsidRPr="008F6071">
        <w:rPr>
          <w:sz w:val="28"/>
          <w:szCs w:val="28"/>
        </w:rPr>
        <w:t xml:space="preserve">  муниципального </w:t>
      </w:r>
      <w:r w:rsidR="00973EA1" w:rsidRPr="008F6071">
        <w:rPr>
          <w:sz w:val="28"/>
          <w:szCs w:val="28"/>
        </w:rPr>
        <w:t>района Республики Мордовия</w:t>
      </w:r>
      <w:r w:rsidRPr="008F6071">
        <w:rPr>
          <w:sz w:val="28"/>
          <w:szCs w:val="28"/>
        </w:rPr>
        <w:t xml:space="preserve"> на 202</w:t>
      </w:r>
      <w:r w:rsidR="00973EA1" w:rsidRPr="008F6071">
        <w:rPr>
          <w:sz w:val="28"/>
          <w:szCs w:val="28"/>
        </w:rPr>
        <w:t>1</w:t>
      </w:r>
      <w:r w:rsidRPr="008F6071">
        <w:rPr>
          <w:sz w:val="28"/>
          <w:szCs w:val="28"/>
        </w:rPr>
        <w:t xml:space="preserve"> год</w:t>
      </w:r>
    </w:p>
    <w:p w:rsidR="00D70105" w:rsidRPr="008F6071" w:rsidRDefault="00D70105" w:rsidP="00D70105">
      <w:pPr>
        <w:rPr>
          <w:sz w:val="28"/>
          <w:szCs w:val="28"/>
        </w:rPr>
      </w:pPr>
      <w:r w:rsidRPr="008F6071">
        <w:rPr>
          <w:b/>
          <w:sz w:val="28"/>
          <w:szCs w:val="28"/>
        </w:rPr>
        <w:t xml:space="preserve">  </w:t>
      </w:r>
      <w:r w:rsidRPr="008F6071">
        <w:rPr>
          <w:sz w:val="28"/>
          <w:szCs w:val="28"/>
        </w:rPr>
        <w:t>и на плановый период 202</w:t>
      </w:r>
      <w:r w:rsidR="00973EA1" w:rsidRPr="008F6071">
        <w:rPr>
          <w:sz w:val="28"/>
          <w:szCs w:val="28"/>
        </w:rPr>
        <w:t>2</w:t>
      </w:r>
      <w:r w:rsidRPr="008F6071">
        <w:rPr>
          <w:sz w:val="28"/>
          <w:szCs w:val="28"/>
        </w:rPr>
        <w:t xml:space="preserve"> и 202</w:t>
      </w:r>
      <w:r w:rsidR="00973EA1" w:rsidRPr="008F6071">
        <w:rPr>
          <w:sz w:val="28"/>
          <w:szCs w:val="28"/>
        </w:rPr>
        <w:t>3</w:t>
      </w:r>
      <w:r w:rsidRPr="008F6071">
        <w:rPr>
          <w:sz w:val="28"/>
          <w:szCs w:val="28"/>
        </w:rPr>
        <w:t xml:space="preserve"> годов"</w:t>
      </w:r>
    </w:p>
    <w:p w:rsidR="00D70105" w:rsidRPr="008F6071" w:rsidRDefault="00D70105" w:rsidP="00D70105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от 2</w:t>
      </w:r>
      <w:r w:rsidR="00973EA1" w:rsidRPr="008F6071">
        <w:rPr>
          <w:sz w:val="28"/>
          <w:szCs w:val="28"/>
        </w:rPr>
        <w:t>9.12.2020</w:t>
      </w:r>
      <w:r w:rsidRPr="008F6071">
        <w:rPr>
          <w:sz w:val="28"/>
          <w:szCs w:val="28"/>
        </w:rPr>
        <w:t xml:space="preserve"> г.  № 2</w:t>
      </w:r>
      <w:r w:rsidR="00973EA1" w:rsidRPr="008F6071">
        <w:rPr>
          <w:sz w:val="28"/>
          <w:szCs w:val="28"/>
        </w:rPr>
        <w:t>47</w:t>
      </w:r>
    </w:p>
    <w:p w:rsidR="00D70105" w:rsidRPr="008F6071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8F6071" w:rsidRDefault="00D70105" w:rsidP="00D70105">
      <w:pPr>
        <w:jc w:val="both"/>
        <w:outlineLvl w:val="0"/>
        <w:rPr>
          <w:sz w:val="28"/>
          <w:szCs w:val="28"/>
        </w:rPr>
      </w:pPr>
      <w:r w:rsidRPr="008F6071">
        <w:rPr>
          <w:b/>
          <w:sz w:val="28"/>
          <w:szCs w:val="28"/>
        </w:rPr>
        <w:t xml:space="preserve">     </w:t>
      </w:r>
      <w:r w:rsidRPr="008F6071">
        <w:rPr>
          <w:sz w:val="28"/>
          <w:szCs w:val="28"/>
        </w:rPr>
        <w:t xml:space="preserve">  </w:t>
      </w:r>
      <w:r w:rsidRPr="008F6071">
        <w:rPr>
          <w:b/>
          <w:sz w:val="28"/>
          <w:szCs w:val="28"/>
        </w:rPr>
        <w:t xml:space="preserve">    </w:t>
      </w:r>
      <w:r w:rsidRPr="008F6071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8F6071">
        <w:rPr>
          <w:sz w:val="28"/>
          <w:szCs w:val="28"/>
        </w:rPr>
        <w:t xml:space="preserve"> Республики Мордовия</w:t>
      </w:r>
      <w:r w:rsidRPr="008F6071">
        <w:rPr>
          <w:sz w:val="28"/>
          <w:szCs w:val="28"/>
        </w:rPr>
        <w:t xml:space="preserve"> решил:</w:t>
      </w:r>
    </w:p>
    <w:p w:rsidR="00D70105" w:rsidRPr="008F6071" w:rsidRDefault="00D70105" w:rsidP="00D70105">
      <w:pPr>
        <w:jc w:val="both"/>
        <w:outlineLvl w:val="0"/>
        <w:rPr>
          <w:sz w:val="28"/>
          <w:szCs w:val="28"/>
        </w:rPr>
      </w:pPr>
      <w:r w:rsidRPr="008F6071">
        <w:rPr>
          <w:b/>
          <w:sz w:val="28"/>
          <w:szCs w:val="28"/>
        </w:rPr>
        <w:t xml:space="preserve"> </w:t>
      </w:r>
      <w:r w:rsidRPr="008F6071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8F6071">
        <w:rPr>
          <w:sz w:val="28"/>
          <w:szCs w:val="28"/>
        </w:rPr>
        <w:t xml:space="preserve"> Республики Мордовия «О </w:t>
      </w:r>
      <w:r w:rsidRPr="008F6071">
        <w:rPr>
          <w:sz w:val="28"/>
          <w:szCs w:val="28"/>
        </w:rPr>
        <w:t>бюджете Ичалковского муниципального района</w:t>
      </w:r>
      <w:r w:rsidR="00973EA1" w:rsidRPr="008F6071">
        <w:rPr>
          <w:sz w:val="28"/>
          <w:szCs w:val="28"/>
        </w:rPr>
        <w:t xml:space="preserve"> Республики Мордовия</w:t>
      </w:r>
      <w:r w:rsidRPr="008F6071">
        <w:rPr>
          <w:sz w:val="28"/>
          <w:szCs w:val="28"/>
        </w:rPr>
        <w:t xml:space="preserve"> на 202</w:t>
      </w:r>
      <w:r w:rsidR="00973EA1" w:rsidRPr="008F6071">
        <w:rPr>
          <w:sz w:val="28"/>
          <w:szCs w:val="28"/>
        </w:rPr>
        <w:t>1</w:t>
      </w:r>
      <w:r w:rsidRPr="008F6071">
        <w:rPr>
          <w:sz w:val="28"/>
          <w:szCs w:val="28"/>
        </w:rPr>
        <w:t xml:space="preserve"> год</w:t>
      </w:r>
      <w:r w:rsidRPr="008F6071">
        <w:rPr>
          <w:b/>
          <w:sz w:val="28"/>
          <w:szCs w:val="28"/>
        </w:rPr>
        <w:t xml:space="preserve"> </w:t>
      </w:r>
      <w:r w:rsidRPr="008F6071">
        <w:rPr>
          <w:sz w:val="28"/>
          <w:szCs w:val="28"/>
        </w:rPr>
        <w:t>и на плановый период 202</w:t>
      </w:r>
      <w:r w:rsidR="00973EA1" w:rsidRPr="008F6071">
        <w:rPr>
          <w:sz w:val="28"/>
          <w:szCs w:val="28"/>
        </w:rPr>
        <w:t>2</w:t>
      </w:r>
      <w:r w:rsidRPr="008F6071">
        <w:rPr>
          <w:sz w:val="28"/>
          <w:szCs w:val="28"/>
        </w:rPr>
        <w:t xml:space="preserve"> и 202</w:t>
      </w:r>
      <w:r w:rsidR="00973EA1" w:rsidRPr="008F6071">
        <w:rPr>
          <w:sz w:val="28"/>
          <w:szCs w:val="28"/>
        </w:rPr>
        <w:t>3</w:t>
      </w:r>
      <w:r w:rsidRPr="008F6071">
        <w:rPr>
          <w:sz w:val="28"/>
          <w:szCs w:val="28"/>
        </w:rPr>
        <w:t xml:space="preserve"> годов» от 2</w:t>
      </w:r>
      <w:r w:rsidR="00973EA1" w:rsidRPr="008F6071">
        <w:rPr>
          <w:sz w:val="28"/>
          <w:szCs w:val="28"/>
        </w:rPr>
        <w:t>9.12.2020</w:t>
      </w:r>
      <w:r w:rsidRPr="008F6071">
        <w:rPr>
          <w:sz w:val="28"/>
          <w:szCs w:val="28"/>
        </w:rPr>
        <w:t xml:space="preserve"> г.  № 2</w:t>
      </w:r>
      <w:r w:rsidR="00973EA1" w:rsidRPr="008F6071">
        <w:rPr>
          <w:sz w:val="28"/>
          <w:szCs w:val="28"/>
        </w:rPr>
        <w:t>47</w:t>
      </w:r>
      <w:r w:rsidRPr="008F6071">
        <w:rPr>
          <w:sz w:val="28"/>
          <w:szCs w:val="28"/>
        </w:rPr>
        <w:t xml:space="preserve"> следующие изменения:  </w:t>
      </w:r>
    </w:p>
    <w:p w:rsidR="00D70105" w:rsidRPr="008F6071" w:rsidRDefault="00D70105" w:rsidP="00D70105">
      <w:pPr>
        <w:jc w:val="both"/>
        <w:outlineLvl w:val="0"/>
        <w:rPr>
          <w:sz w:val="28"/>
          <w:szCs w:val="28"/>
        </w:rPr>
      </w:pPr>
      <w:r w:rsidRPr="008F6071">
        <w:rPr>
          <w:sz w:val="28"/>
          <w:szCs w:val="28"/>
        </w:rPr>
        <w:t xml:space="preserve"> </w:t>
      </w:r>
    </w:p>
    <w:p w:rsidR="00D70105" w:rsidRPr="008F6071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8F6071">
        <w:rPr>
          <w:b/>
          <w:sz w:val="28"/>
          <w:szCs w:val="28"/>
        </w:rPr>
        <w:t>Статью 1 изложить в следующей редакции:</w:t>
      </w:r>
    </w:p>
    <w:p w:rsidR="00D940CA" w:rsidRPr="008F6071" w:rsidRDefault="00D70105" w:rsidP="00D940CA">
      <w:pPr>
        <w:jc w:val="both"/>
        <w:rPr>
          <w:bCs/>
          <w:sz w:val="28"/>
          <w:szCs w:val="28"/>
        </w:rPr>
      </w:pPr>
      <w:r w:rsidRPr="008F6071">
        <w:rPr>
          <w:sz w:val="28"/>
          <w:szCs w:val="28"/>
        </w:rPr>
        <w:t xml:space="preserve">      «</w:t>
      </w:r>
      <w:r w:rsidR="00D940CA" w:rsidRPr="008F6071">
        <w:rPr>
          <w:sz w:val="28"/>
          <w:szCs w:val="28"/>
        </w:rPr>
        <w:t>1</w:t>
      </w:r>
      <w:r w:rsidR="00665FC7" w:rsidRPr="008F6071">
        <w:rPr>
          <w:sz w:val="28"/>
          <w:szCs w:val="28"/>
        </w:rPr>
        <w:t>.</w:t>
      </w:r>
      <w:r w:rsidR="00D940CA" w:rsidRPr="008F6071">
        <w:rPr>
          <w:sz w:val="28"/>
          <w:szCs w:val="28"/>
        </w:rPr>
        <w:t xml:space="preserve"> Утвердить бюджет Ичалковского муниципального района Республики Мордовия на 2021 год по доходам в сумме </w:t>
      </w:r>
      <w:r w:rsidR="00A36F28" w:rsidRPr="008F6071">
        <w:rPr>
          <w:sz w:val="28"/>
          <w:szCs w:val="28"/>
        </w:rPr>
        <w:t>430654,8</w:t>
      </w:r>
      <w:r w:rsidR="00D940CA" w:rsidRPr="008F6071">
        <w:rPr>
          <w:sz w:val="28"/>
          <w:szCs w:val="28"/>
        </w:rPr>
        <w:t xml:space="preserve"> тыс. рублей и по расходам в сумме </w:t>
      </w:r>
      <w:r w:rsidR="00A36F28" w:rsidRPr="008F6071">
        <w:rPr>
          <w:sz w:val="28"/>
          <w:szCs w:val="28"/>
        </w:rPr>
        <w:t>439600,6</w:t>
      </w:r>
      <w:r w:rsidR="00D940CA" w:rsidRPr="008F6071">
        <w:rPr>
          <w:sz w:val="28"/>
          <w:szCs w:val="28"/>
        </w:rPr>
        <w:t xml:space="preserve"> тыс. рублей, </w:t>
      </w:r>
      <w:r w:rsidR="00D940CA" w:rsidRPr="008F6071">
        <w:rPr>
          <w:bCs/>
          <w:sz w:val="28"/>
          <w:szCs w:val="28"/>
        </w:rPr>
        <w:t xml:space="preserve">с превышением расходов над доходами в сумме </w:t>
      </w:r>
      <w:r w:rsidR="00597FB9" w:rsidRPr="008F6071">
        <w:rPr>
          <w:bCs/>
          <w:sz w:val="28"/>
          <w:szCs w:val="28"/>
        </w:rPr>
        <w:t>8945,8</w:t>
      </w:r>
      <w:r w:rsidR="00D940CA" w:rsidRPr="008F6071">
        <w:rPr>
          <w:sz w:val="28"/>
          <w:szCs w:val="28"/>
        </w:rPr>
        <w:t xml:space="preserve"> </w:t>
      </w:r>
      <w:r w:rsidR="00D940CA" w:rsidRPr="008F6071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8F6071" w:rsidRDefault="00D940CA" w:rsidP="00D940CA">
      <w:pPr>
        <w:jc w:val="both"/>
        <w:rPr>
          <w:bCs/>
          <w:sz w:val="28"/>
          <w:szCs w:val="28"/>
        </w:rPr>
      </w:pPr>
      <w:r w:rsidRPr="008F6071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876F08" w:rsidRPr="008F6071">
        <w:rPr>
          <w:sz w:val="28"/>
          <w:szCs w:val="28"/>
        </w:rPr>
        <w:t>266982,6</w:t>
      </w:r>
      <w:r w:rsidRPr="008F6071">
        <w:rPr>
          <w:sz w:val="28"/>
          <w:szCs w:val="28"/>
        </w:rPr>
        <w:t xml:space="preserve"> тыс. рублей и по расходам в сумме </w:t>
      </w:r>
      <w:r w:rsidR="00876F08" w:rsidRPr="008F6071">
        <w:rPr>
          <w:sz w:val="28"/>
          <w:szCs w:val="28"/>
        </w:rPr>
        <w:t>2</w:t>
      </w:r>
      <w:r w:rsidR="002014A3" w:rsidRPr="008F6071">
        <w:rPr>
          <w:sz w:val="28"/>
          <w:szCs w:val="28"/>
        </w:rPr>
        <w:t>66982,6</w:t>
      </w:r>
      <w:r w:rsidRPr="008F6071">
        <w:rPr>
          <w:sz w:val="28"/>
          <w:szCs w:val="28"/>
        </w:rPr>
        <w:t xml:space="preserve"> тыс. рублей</w:t>
      </w:r>
      <w:r w:rsidRPr="008F6071">
        <w:rPr>
          <w:bCs/>
          <w:sz w:val="28"/>
          <w:szCs w:val="28"/>
        </w:rPr>
        <w:t xml:space="preserve">, </w:t>
      </w:r>
      <w:r w:rsidRPr="008F6071">
        <w:rPr>
          <w:sz w:val="28"/>
          <w:szCs w:val="28"/>
        </w:rPr>
        <w:t>в том числе условно утв</w:t>
      </w:r>
      <w:r w:rsidR="00876F08" w:rsidRPr="008F6071">
        <w:rPr>
          <w:sz w:val="28"/>
          <w:szCs w:val="28"/>
        </w:rPr>
        <w:t xml:space="preserve">ержденные расходы в сумме </w:t>
      </w:r>
      <w:r w:rsidR="002014A3" w:rsidRPr="008F6071">
        <w:rPr>
          <w:sz w:val="28"/>
          <w:szCs w:val="28"/>
        </w:rPr>
        <w:t>2722,7 тыс. рублей</w:t>
      </w:r>
      <w:r w:rsidRPr="008F6071">
        <w:rPr>
          <w:bCs/>
          <w:sz w:val="28"/>
          <w:szCs w:val="28"/>
        </w:rPr>
        <w:t>.</w:t>
      </w:r>
    </w:p>
    <w:p w:rsidR="00D70105" w:rsidRPr="008F6071" w:rsidRDefault="00D940CA" w:rsidP="00D940CA">
      <w:pPr>
        <w:jc w:val="both"/>
        <w:rPr>
          <w:bCs/>
          <w:sz w:val="28"/>
          <w:szCs w:val="28"/>
        </w:rPr>
      </w:pPr>
      <w:r w:rsidRPr="008F6071">
        <w:rPr>
          <w:bCs/>
          <w:sz w:val="28"/>
          <w:szCs w:val="28"/>
        </w:rPr>
        <w:t xml:space="preserve">      </w:t>
      </w:r>
      <w:r w:rsidRPr="008F6071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 w:rsidRPr="008F6071">
        <w:rPr>
          <w:sz w:val="28"/>
          <w:szCs w:val="28"/>
        </w:rPr>
        <w:t>259811,0</w:t>
      </w:r>
      <w:r w:rsidRPr="008F6071">
        <w:rPr>
          <w:sz w:val="28"/>
          <w:szCs w:val="28"/>
        </w:rPr>
        <w:t xml:space="preserve"> тыс. рублей и по расходам в сумме </w:t>
      </w:r>
      <w:r w:rsidR="002014A3" w:rsidRPr="008F6071">
        <w:rPr>
          <w:sz w:val="28"/>
          <w:szCs w:val="28"/>
        </w:rPr>
        <w:t>25981</w:t>
      </w:r>
      <w:r w:rsidR="00614794" w:rsidRPr="008F6071">
        <w:rPr>
          <w:sz w:val="28"/>
          <w:szCs w:val="28"/>
        </w:rPr>
        <w:t>1</w:t>
      </w:r>
      <w:r w:rsidR="002014A3" w:rsidRPr="008F6071">
        <w:rPr>
          <w:sz w:val="28"/>
          <w:szCs w:val="28"/>
        </w:rPr>
        <w:t>,</w:t>
      </w:r>
      <w:r w:rsidR="00614794" w:rsidRPr="008F6071">
        <w:rPr>
          <w:sz w:val="28"/>
          <w:szCs w:val="28"/>
        </w:rPr>
        <w:t>0</w:t>
      </w:r>
      <w:r w:rsidRPr="008F6071">
        <w:rPr>
          <w:sz w:val="28"/>
          <w:szCs w:val="28"/>
        </w:rPr>
        <w:t xml:space="preserve"> тыс. рублей</w:t>
      </w:r>
      <w:r w:rsidRPr="008F6071">
        <w:rPr>
          <w:bCs/>
          <w:sz w:val="28"/>
          <w:szCs w:val="28"/>
        </w:rPr>
        <w:t xml:space="preserve">, </w:t>
      </w:r>
      <w:r w:rsidRPr="008F6071">
        <w:rPr>
          <w:sz w:val="28"/>
          <w:szCs w:val="28"/>
        </w:rPr>
        <w:t xml:space="preserve">в том числе условно утвержденные расходы в сумме </w:t>
      </w:r>
      <w:r w:rsidR="00876F08" w:rsidRPr="008F6071">
        <w:rPr>
          <w:sz w:val="28"/>
          <w:szCs w:val="28"/>
        </w:rPr>
        <w:t>5</w:t>
      </w:r>
      <w:r w:rsidR="002014A3" w:rsidRPr="008F6071">
        <w:rPr>
          <w:sz w:val="28"/>
          <w:szCs w:val="28"/>
        </w:rPr>
        <w:t>606,3</w:t>
      </w:r>
      <w:r w:rsidRPr="008F6071">
        <w:rPr>
          <w:sz w:val="28"/>
          <w:szCs w:val="28"/>
        </w:rPr>
        <w:t xml:space="preserve"> тыс. рублей</w:t>
      </w:r>
      <w:r w:rsidRPr="008F6071">
        <w:rPr>
          <w:bCs/>
          <w:sz w:val="28"/>
          <w:szCs w:val="28"/>
        </w:rPr>
        <w:t>.</w:t>
      </w:r>
      <w:r w:rsidR="00D70105" w:rsidRPr="008F6071">
        <w:rPr>
          <w:bCs/>
          <w:sz w:val="28"/>
          <w:szCs w:val="28"/>
        </w:rPr>
        <w:t>».</w:t>
      </w:r>
    </w:p>
    <w:p w:rsidR="0022387A" w:rsidRPr="008F6071" w:rsidRDefault="00D70105" w:rsidP="00D70105">
      <w:pPr>
        <w:jc w:val="both"/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 xml:space="preserve">    </w:t>
      </w:r>
    </w:p>
    <w:p w:rsidR="00142A01" w:rsidRPr="008F6071" w:rsidRDefault="00D70105" w:rsidP="007C7BF0">
      <w:pPr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t xml:space="preserve">    </w:t>
      </w:r>
      <w:r w:rsidR="007C7BF0" w:rsidRPr="008F6071">
        <w:rPr>
          <w:b/>
          <w:bCs/>
          <w:sz w:val="28"/>
          <w:szCs w:val="28"/>
        </w:rPr>
        <w:t>2.  Статью 9</w:t>
      </w:r>
      <w:r w:rsidR="00680CBF" w:rsidRPr="008F6071">
        <w:rPr>
          <w:b/>
          <w:bCs/>
          <w:sz w:val="28"/>
          <w:szCs w:val="28"/>
        </w:rPr>
        <w:t xml:space="preserve"> пункт 1</w:t>
      </w:r>
      <w:r w:rsidR="007C7BF0" w:rsidRPr="008F6071">
        <w:rPr>
          <w:b/>
          <w:bCs/>
          <w:sz w:val="28"/>
          <w:szCs w:val="28"/>
        </w:rPr>
        <w:t xml:space="preserve"> изложить в следующей редакции:</w:t>
      </w:r>
    </w:p>
    <w:p w:rsidR="00680CBF" w:rsidRPr="008F6071" w:rsidRDefault="00D70105" w:rsidP="00680CBF">
      <w:pPr>
        <w:pStyle w:val="a6"/>
        <w:ind w:left="-284" w:firstLine="426"/>
        <w:jc w:val="both"/>
        <w:rPr>
          <w:sz w:val="28"/>
          <w:szCs w:val="28"/>
        </w:rPr>
      </w:pPr>
      <w:r w:rsidRPr="008F6071">
        <w:rPr>
          <w:b/>
          <w:bCs/>
          <w:sz w:val="28"/>
          <w:szCs w:val="28"/>
        </w:rPr>
        <w:t xml:space="preserve"> </w:t>
      </w:r>
      <w:r w:rsidR="00680CBF" w:rsidRPr="008F6071">
        <w:rPr>
          <w:bCs/>
          <w:sz w:val="28"/>
          <w:szCs w:val="28"/>
        </w:rPr>
        <w:t>«1</w:t>
      </w:r>
      <w:r w:rsidR="00680CBF" w:rsidRPr="008F6071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8F6071">
        <w:rPr>
          <w:sz w:val="28"/>
          <w:szCs w:val="28"/>
        </w:rPr>
        <w:t xml:space="preserve">ений на 2021 год в сумме </w:t>
      </w:r>
      <w:r w:rsidR="0022387A" w:rsidRPr="008F6071">
        <w:rPr>
          <w:sz w:val="28"/>
          <w:szCs w:val="28"/>
        </w:rPr>
        <w:t>56</w:t>
      </w:r>
      <w:r w:rsidR="001746A0" w:rsidRPr="008F6071">
        <w:rPr>
          <w:sz w:val="28"/>
          <w:szCs w:val="28"/>
        </w:rPr>
        <w:t xml:space="preserve"> </w:t>
      </w:r>
      <w:r w:rsidR="0022387A" w:rsidRPr="008F6071">
        <w:rPr>
          <w:sz w:val="28"/>
          <w:szCs w:val="28"/>
        </w:rPr>
        <w:t>657,17869</w:t>
      </w:r>
      <w:r w:rsidR="00680CBF" w:rsidRPr="008F6071">
        <w:rPr>
          <w:sz w:val="28"/>
          <w:szCs w:val="28"/>
        </w:rPr>
        <w:t xml:space="preserve"> т</w:t>
      </w:r>
      <w:r w:rsidR="00A82ED1" w:rsidRPr="008F6071">
        <w:rPr>
          <w:sz w:val="28"/>
          <w:szCs w:val="28"/>
        </w:rPr>
        <w:t>ыс. рублей, на 2022 год – 5849,6</w:t>
      </w:r>
      <w:r w:rsidR="00680CBF" w:rsidRPr="008F6071">
        <w:rPr>
          <w:sz w:val="28"/>
          <w:szCs w:val="28"/>
        </w:rPr>
        <w:t xml:space="preserve"> т</w:t>
      </w:r>
      <w:r w:rsidR="00A82ED1" w:rsidRPr="008F6071">
        <w:rPr>
          <w:sz w:val="28"/>
          <w:szCs w:val="28"/>
        </w:rPr>
        <w:t>ыс. рублей, на 2023 год – 6016,3</w:t>
      </w:r>
      <w:r w:rsidR="00680CBF" w:rsidRPr="008F6071">
        <w:rPr>
          <w:sz w:val="28"/>
          <w:szCs w:val="28"/>
        </w:rPr>
        <w:t xml:space="preserve"> тыс. рублей.»</w:t>
      </w:r>
    </w:p>
    <w:p w:rsidR="00E34B45" w:rsidRPr="008F6071" w:rsidRDefault="00E34B45" w:rsidP="00E34B45">
      <w:pPr>
        <w:rPr>
          <w:b/>
          <w:bCs/>
          <w:sz w:val="28"/>
          <w:szCs w:val="28"/>
        </w:rPr>
      </w:pPr>
    </w:p>
    <w:p w:rsidR="00E34B45" w:rsidRPr="008F6071" w:rsidRDefault="00E34B45" w:rsidP="00E34B45">
      <w:pPr>
        <w:rPr>
          <w:b/>
          <w:bCs/>
          <w:sz w:val="28"/>
          <w:szCs w:val="28"/>
        </w:rPr>
      </w:pPr>
      <w:r w:rsidRPr="008F6071">
        <w:rPr>
          <w:b/>
          <w:bCs/>
          <w:sz w:val="28"/>
          <w:szCs w:val="28"/>
        </w:rPr>
        <w:lastRenderedPageBreak/>
        <w:t>3.  Статью 12 изложить в следующей редакции:</w:t>
      </w:r>
    </w:p>
    <w:p w:rsidR="00E34B45" w:rsidRPr="008F6071" w:rsidRDefault="00E34B45" w:rsidP="00E34B4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8F6071">
        <w:rPr>
          <w:b/>
          <w:bCs/>
          <w:sz w:val="28"/>
          <w:szCs w:val="28"/>
        </w:rPr>
        <w:t>«</w:t>
      </w:r>
      <w:r w:rsidRPr="008F6071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2021 год в сумме 10 6</w:t>
      </w:r>
      <w:r w:rsidR="005674F6" w:rsidRPr="008F6071">
        <w:rPr>
          <w:sz w:val="28"/>
          <w:szCs w:val="28"/>
        </w:rPr>
        <w:t>2</w:t>
      </w:r>
      <w:r w:rsidRPr="008F6071">
        <w:rPr>
          <w:sz w:val="28"/>
          <w:szCs w:val="28"/>
        </w:rPr>
        <w:t>7,9 тыс. рублей, на 2022 год – 10 650,1 тыс. рублей, на 2023 год – 9 268,7 тыс. рублей.»</w:t>
      </w:r>
    </w:p>
    <w:p w:rsidR="00665FC7" w:rsidRPr="008F6071" w:rsidRDefault="00665FC7" w:rsidP="0048099B">
      <w:pPr>
        <w:rPr>
          <w:b/>
          <w:bCs/>
          <w:sz w:val="28"/>
          <w:szCs w:val="28"/>
        </w:rPr>
      </w:pPr>
    </w:p>
    <w:p w:rsidR="00D70105" w:rsidRPr="008F6071" w:rsidRDefault="00E34B45" w:rsidP="001950BD">
      <w:pPr>
        <w:ind w:left="-284" w:firstLine="284"/>
        <w:rPr>
          <w:sz w:val="28"/>
          <w:szCs w:val="28"/>
        </w:rPr>
      </w:pPr>
      <w:r w:rsidRPr="008F6071">
        <w:rPr>
          <w:b/>
          <w:bCs/>
          <w:sz w:val="28"/>
          <w:szCs w:val="28"/>
        </w:rPr>
        <w:t>4</w:t>
      </w:r>
      <w:r w:rsidR="00680CBF" w:rsidRPr="008F6071">
        <w:rPr>
          <w:b/>
          <w:bCs/>
          <w:sz w:val="28"/>
          <w:szCs w:val="28"/>
        </w:rPr>
        <w:t>.</w:t>
      </w:r>
      <w:r w:rsidR="00423377" w:rsidRPr="008F6071">
        <w:rPr>
          <w:b/>
          <w:bCs/>
          <w:sz w:val="28"/>
          <w:szCs w:val="28"/>
        </w:rPr>
        <w:t xml:space="preserve"> </w:t>
      </w:r>
      <w:r w:rsidR="00D70105" w:rsidRPr="008F6071">
        <w:rPr>
          <w:sz w:val="28"/>
          <w:szCs w:val="28"/>
        </w:rPr>
        <w:t>В приложении 4 таблица 1 графа 3, 4 и 5 строка 1 цифры «</w:t>
      </w:r>
      <w:r w:rsidR="0022387A" w:rsidRPr="008F6071">
        <w:rPr>
          <w:sz w:val="28"/>
          <w:szCs w:val="28"/>
        </w:rPr>
        <w:t>250135,4; 183682,3 и 173252,2</w:t>
      </w:r>
      <w:r w:rsidR="00570DDA" w:rsidRPr="008F6071">
        <w:rPr>
          <w:sz w:val="28"/>
          <w:szCs w:val="28"/>
        </w:rPr>
        <w:t>» заменить цифрами «</w:t>
      </w:r>
      <w:r w:rsidR="0022387A" w:rsidRPr="008F6071">
        <w:rPr>
          <w:sz w:val="28"/>
          <w:szCs w:val="28"/>
        </w:rPr>
        <w:t>348681,7</w:t>
      </w:r>
      <w:r w:rsidR="00D70105" w:rsidRPr="008F6071">
        <w:rPr>
          <w:sz w:val="28"/>
          <w:szCs w:val="28"/>
        </w:rPr>
        <w:t xml:space="preserve">; </w:t>
      </w:r>
      <w:r w:rsidR="007B5F23" w:rsidRPr="008F6071">
        <w:rPr>
          <w:sz w:val="28"/>
          <w:szCs w:val="28"/>
        </w:rPr>
        <w:t>183682,</w:t>
      </w:r>
      <w:r w:rsidR="001950BD" w:rsidRPr="008F6071">
        <w:rPr>
          <w:sz w:val="28"/>
          <w:szCs w:val="28"/>
        </w:rPr>
        <w:t>3</w:t>
      </w:r>
      <w:r w:rsidR="00D70105" w:rsidRPr="008F6071">
        <w:rPr>
          <w:sz w:val="28"/>
          <w:szCs w:val="28"/>
        </w:rPr>
        <w:t xml:space="preserve"> и </w:t>
      </w:r>
      <w:r w:rsidR="004B0B00" w:rsidRPr="008F6071">
        <w:rPr>
          <w:sz w:val="28"/>
          <w:szCs w:val="28"/>
        </w:rPr>
        <w:t>173</w:t>
      </w:r>
      <w:r w:rsidR="007B5F23" w:rsidRPr="008F6071">
        <w:rPr>
          <w:sz w:val="28"/>
          <w:szCs w:val="28"/>
        </w:rPr>
        <w:t>252,2</w:t>
      </w:r>
      <w:r w:rsidR="00D70105" w:rsidRPr="008F6071">
        <w:rPr>
          <w:sz w:val="28"/>
          <w:szCs w:val="28"/>
        </w:rPr>
        <w:t>».</w:t>
      </w:r>
    </w:p>
    <w:p w:rsidR="00D70105" w:rsidRPr="008F6071" w:rsidRDefault="00E34B45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8F6071">
        <w:rPr>
          <w:b/>
          <w:sz w:val="28"/>
          <w:szCs w:val="28"/>
        </w:rPr>
        <w:t>5</w:t>
      </w:r>
      <w:r w:rsidR="00D70105" w:rsidRPr="008F6071">
        <w:rPr>
          <w:b/>
          <w:sz w:val="28"/>
          <w:szCs w:val="28"/>
        </w:rPr>
        <w:t>.</w:t>
      </w:r>
      <w:r w:rsidR="00D70105" w:rsidRPr="008F6071">
        <w:rPr>
          <w:sz w:val="28"/>
          <w:szCs w:val="28"/>
        </w:rPr>
        <w:t xml:space="preserve"> В приложении 5 графа 9, 10 и 11 строка 1 цифры «</w:t>
      </w:r>
      <w:r w:rsidR="0022387A" w:rsidRPr="008F6071">
        <w:rPr>
          <w:sz w:val="28"/>
          <w:szCs w:val="28"/>
        </w:rPr>
        <w:t>340561,0; 266982,6 и 259811,0</w:t>
      </w:r>
      <w:r w:rsidR="00D70105" w:rsidRPr="008F6071">
        <w:rPr>
          <w:sz w:val="28"/>
          <w:szCs w:val="28"/>
        </w:rPr>
        <w:t>» заменить цифрами «</w:t>
      </w:r>
      <w:r w:rsidR="0022387A" w:rsidRPr="008F6071">
        <w:rPr>
          <w:sz w:val="28"/>
          <w:szCs w:val="28"/>
        </w:rPr>
        <w:t>439600,7</w:t>
      </w:r>
      <w:r w:rsidR="007B5F23" w:rsidRPr="008F6071">
        <w:rPr>
          <w:sz w:val="28"/>
          <w:szCs w:val="28"/>
        </w:rPr>
        <w:t>;</w:t>
      </w:r>
      <w:r w:rsidR="00D70105" w:rsidRPr="008F6071">
        <w:rPr>
          <w:sz w:val="28"/>
          <w:szCs w:val="28"/>
        </w:rPr>
        <w:t xml:space="preserve"> </w:t>
      </w:r>
      <w:r w:rsidR="002014A3" w:rsidRPr="008F6071">
        <w:rPr>
          <w:sz w:val="28"/>
          <w:szCs w:val="28"/>
        </w:rPr>
        <w:t>266982,6</w:t>
      </w:r>
      <w:r w:rsidR="00D70105" w:rsidRPr="008F6071">
        <w:rPr>
          <w:sz w:val="28"/>
          <w:szCs w:val="28"/>
        </w:rPr>
        <w:t xml:space="preserve"> и </w:t>
      </w:r>
      <w:r w:rsidR="002014A3" w:rsidRPr="008F6071">
        <w:rPr>
          <w:sz w:val="28"/>
          <w:szCs w:val="28"/>
        </w:rPr>
        <w:t>25981</w:t>
      </w:r>
      <w:r w:rsidR="001950BD" w:rsidRPr="008F6071">
        <w:rPr>
          <w:sz w:val="28"/>
          <w:szCs w:val="28"/>
        </w:rPr>
        <w:t>1,0</w:t>
      </w:r>
      <w:r w:rsidR="00D70105" w:rsidRPr="008F6071">
        <w:rPr>
          <w:sz w:val="28"/>
          <w:szCs w:val="28"/>
        </w:rPr>
        <w:t>».</w:t>
      </w:r>
    </w:p>
    <w:p w:rsidR="00D70105" w:rsidRPr="008F6071" w:rsidRDefault="00E34B45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8F6071">
        <w:rPr>
          <w:b/>
          <w:sz w:val="28"/>
          <w:szCs w:val="28"/>
        </w:rPr>
        <w:t>6</w:t>
      </w:r>
      <w:r w:rsidR="00D70105" w:rsidRPr="008F6071">
        <w:rPr>
          <w:b/>
          <w:sz w:val="28"/>
          <w:szCs w:val="28"/>
        </w:rPr>
        <w:t xml:space="preserve">. </w:t>
      </w:r>
      <w:r w:rsidR="00D70105" w:rsidRPr="008F6071">
        <w:rPr>
          <w:sz w:val="28"/>
          <w:szCs w:val="28"/>
        </w:rPr>
        <w:t>В приложении 6 графа 10, 11 и 12 строка 1 цифры «</w:t>
      </w:r>
      <w:r w:rsidR="0022387A" w:rsidRPr="008F6071">
        <w:rPr>
          <w:sz w:val="28"/>
          <w:szCs w:val="28"/>
        </w:rPr>
        <w:t>340561,0; 266982,6 и 259811,0</w:t>
      </w:r>
      <w:r w:rsidR="00D70105" w:rsidRPr="008F6071">
        <w:rPr>
          <w:sz w:val="28"/>
          <w:szCs w:val="28"/>
        </w:rPr>
        <w:t>» заменить цифрами «</w:t>
      </w:r>
      <w:r w:rsidR="0022387A" w:rsidRPr="008F6071">
        <w:rPr>
          <w:sz w:val="28"/>
          <w:szCs w:val="28"/>
        </w:rPr>
        <w:t>439600,7</w:t>
      </w:r>
      <w:r w:rsidR="001950BD" w:rsidRPr="008F6071">
        <w:rPr>
          <w:sz w:val="28"/>
          <w:szCs w:val="28"/>
        </w:rPr>
        <w:t>; 266982,6 и 259811,0</w:t>
      </w:r>
      <w:r w:rsidR="00D70105" w:rsidRPr="008F6071">
        <w:rPr>
          <w:sz w:val="28"/>
          <w:szCs w:val="28"/>
        </w:rPr>
        <w:t>».</w:t>
      </w:r>
    </w:p>
    <w:p w:rsidR="00D70105" w:rsidRPr="008F6071" w:rsidRDefault="00E34B45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8F6071">
        <w:rPr>
          <w:b/>
          <w:sz w:val="28"/>
          <w:szCs w:val="28"/>
        </w:rPr>
        <w:t>7</w:t>
      </w:r>
      <w:r w:rsidR="00D70105" w:rsidRPr="008F6071">
        <w:rPr>
          <w:b/>
          <w:sz w:val="28"/>
          <w:szCs w:val="28"/>
        </w:rPr>
        <w:t>.</w:t>
      </w:r>
      <w:r w:rsidR="00D70105" w:rsidRPr="008F6071">
        <w:rPr>
          <w:sz w:val="28"/>
          <w:szCs w:val="28"/>
        </w:rPr>
        <w:t xml:space="preserve"> В приложении 7 графа 10, 11 и 12 строка 1 цифры «</w:t>
      </w:r>
      <w:r w:rsidR="0022387A" w:rsidRPr="008F6071">
        <w:rPr>
          <w:sz w:val="28"/>
          <w:szCs w:val="28"/>
        </w:rPr>
        <w:t>340561,0; 266982,6 и 259811,0</w:t>
      </w:r>
      <w:r w:rsidR="00D70105" w:rsidRPr="008F6071">
        <w:rPr>
          <w:sz w:val="28"/>
          <w:szCs w:val="28"/>
        </w:rPr>
        <w:t>» заменить цифрами «</w:t>
      </w:r>
      <w:r w:rsidR="0022387A" w:rsidRPr="008F6071">
        <w:rPr>
          <w:sz w:val="28"/>
          <w:szCs w:val="28"/>
        </w:rPr>
        <w:t>439600,7</w:t>
      </w:r>
      <w:r w:rsidR="001950BD" w:rsidRPr="008F6071">
        <w:rPr>
          <w:sz w:val="28"/>
          <w:szCs w:val="28"/>
        </w:rPr>
        <w:t>; 266982,6 и 259811,0</w:t>
      </w:r>
      <w:r w:rsidR="00D70105" w:rsidRPr="008F6071">
        <w:rPr>
          <w:sz w:val="28"/>
          <w:szCs w:val="28"/>
        </w:rPr>
        <w:t>».</w:t>
      </w:r>
    </w:p>
    <w:p w:rsidR="00D70105" w:rsidRPr="008F6071" w:rsidRDefault="00E34B45" w:rsidP="001950BD">
      <w:pPr>
        <w:ind w:left="-284" w:firstLine="284"/>
        <w:jc w:val="both"/>
        <w:rPr>
          <w:sz w:val="28"/>
          <w:szCs w:val="28"/>
        </w:rPr>
      </w:pPr>
      <w:r w:rsidRPr="008F6071">
        <w:rPr>
          <w:b/>
          <w:sz w:val="28"/>
          <w:szCs w:val="28"/>
        </w:rPr>
        <w:t>8</w:t>
      </w:r>
      <w:r w:rsidR="00D70105" w:rsidRPr="008F6071">
        <w:rPr>
          <w:b/>
          <w:sz w:val="28"/>
          <w:szCs w:val="28"/>
        </w:rPr>
        <w:t>.</w:t>
      </w:r>
      <w:r w:rsidR="00D70105" w:rsidRPr="008F6071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8F6071" w:rsidRDefault="00E34B45" w:rsidP="001950BD">
      <w:pPr>
        <w:shd w:val="clear" w:color="auto" w:fill="FFFFFF"/>
        <w:tabs>
          <w:tab w:val="left" w:pos="709"/>
        </w:tabs>
        <w:spacing w:before="5"/>
        <w:ind w:left="-284" w:right="120" w:firstLine="284"/>
        <w:jc w:val="both"/>
        <w:rPr>
          <w:sz w:val="28"/>
          <w:szCs w:val="28"/>
        </w:rPr>
      </w:pPr>
      <w:r w:rsidRPr="008F6071">
        <w:rPr>
          <w:b/>
          <w:sz w:val="28"/>
          <w:szCs w:val="28"/>
        </w:rPr>
        <w:t>9</w:t>
      </w:r>
      <w:r w:rsidR="00D70105" w:rsidRPr="008F6071">
        <w:rPr>
          <w:b/>
          <w:sz w:val="28"/>
          <w:szCs w:val="28"/>
        </w:rPr>
        <w:t>.</w:t>
      </w:r>
      <w:r w:rsidR="00D70105" w:rsidRPr="008F6071">
        <w:rPr>
          <w:sz w:val="28"/>
          <w:szCs w:val="28"/>
        </w:rPr>
        <w:t xml:space="preserve"> Настоящее </w:t>
      </w:r>
      <w:r w:rsidR="00AA32B1" w:rsidRPr="008F6071">
        <w:rPr>
          <w:sz w:val="28"/>
          <w:szCs w:val="28"/>
        </w:rPr>
        <w:t xml:space="preserve">решение </w:t>
      </w:r>
      <w:r w:rsidR="00D70105" w:rsidRPr="008F6071">
        <w:rPr>
          <w:sz w:val="28"/>
          <w:szCs w:val="28"/>
        </w:rPr>
        <w:t xml:space="preserve">вступает </w:t>
      </w:r>
      <w:r w:rsidR="00AA32B1" w:rsidRPr="008F6071">
        <w:rPr>
          <w:sz w:val="28"/>
          <w:szCs w:val="28"/>
        </w:rPr>
        <w:t xml:space="preserve">в </w:t>
      </w:r>
      <w:r w:rsidR="00D70105" w:rsidRPr="008F6071">
        <w:rPr>
          <w:sz w:val="28"/>
          <w:szCs w:val="28"/>
        </w:rPr>
        <w:t xml:space="preserve">силу </w:t>
      </w:r>
      <w:r w:rsidR="00C57AF9" w:rsidRPr="008F6071">
        <w:rPr>
          <w:sz w:val="28"/>
          <w:szCs w:val="28"/>
        </w:rPr>
        <w:t>после</w:t>
      </w:r>
      <w:r w:rsidR="00D70105" w:rsidRPr="008F6071">
        <w:rPr>
          <w:sz w:val="28"/>
          <w:szCs w:val="28"/>
        </w:rPr>
        <w:t xml:space="preserve"> его официального опубликования.</w:t>
      </w:r>
    </w:p>
    <w:p w:rsidR="0022387A" w:rsidRPr="008F6071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ED" w:rsidRPr="008F6071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Глава Ичалковского </w:t>
      </w:r>
    </w:p>
    <w:p w:rsidR="00AB28ED" w:rsidRPr="008F6071" w:rsidRDefault="00AB28ED" w:rsidP="00AB28ED">
      <w:pPr>
        <w:rPr>
          <w:sz w:val="28"/>
          <w:szCs w:val="28"/>
        </w:rPr>
      </w:pPr>
      <w:r w:rsidRPr="008F6071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8F6071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449F" w:rsidRPr="008F6071" w:rsidRDefault="00C14D4A" w:rsidP="0054449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Председатель Совета депутатов </w:t>
      </w:r>
      <w:r w:rsidR="0054449F" w:rsidRPr="008F6071">
        <w:rPr>
          <w:sz w:val="28"/>
          <w:szCs w:val="28"/>
        </w:rPr>
        <w:t xml:space="preserve"> </w:t>
      </w:r>
    </w:p>
    <w:p w:rsidR="00C14D4A" w:rsidRPr="008F6071" w:rsidRDefault="00C14D4A" w:rsidP="0054449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Ичалковского муниципального района                                    В.П. Балахонов</w:t>
      </w: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EE762E" w:rsidRDefault="00EE762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8F6071" w:rsidRDefault="008F6071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</w:rPr>
      </w:pPr>
    </w:p>
    <w:p w:rsidR="00D70105" w:rsidRPr="008F6071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F6071">
        <w:rPr>
          <w:b/>
          <w:sz w:val="28"/>
          <w:szCs w:val="28"/>
        </w:rPr>
        <w:lastRenderedPageBreak/>
        <w:t>Пояснительная записка</w:t>
      </w:r>
    </w:p>
    <w:p w:rsidR="00D70105" w:rsidRPr="008F6071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8F6071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071">
        <w:rPr>
          <w:rFonts w:ascii="Times New Roman" w:hAnsi="Times New Roman" w:cs="Times New Roman"/>
          <w:b/>
          <w:sz w:val="28"/>
          <w:szCs w:val="28"/>
        </w:rPr>
        <w:t xml:space="preserve">     1. В связи с уточнением источников поступления налоговых и неналоговых доходов на 202</w:t>
      </w:r>
      <w:r w:rsidR="008A318A" w:rsidRPr="008F6071">
        <w:rPr>
          <w:rFonts w:ascii="Times New Roman" w:hAnsi="Times New Roman" w:cs="Times New Roman"/>
          <w:b/>
          <w:sz w:val="28"/>
          <w:szCs w:val="28"/>
        </w:rPr>
        <w:t>1</w:t>
      </w:r>
      <w:r w:rsidRPr="008F6071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70105" w:rsidRPr="008F6071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071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15034" w:rsidRPr="008F6071" w:rsidRDefault="00515034" w:rsidP="00515034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- увеличить прогноз доходов на 459,9 тыс. руб. по коду доходов «000 1 05 03010 01 0000 110» - «Единый сельскохозяйственный налог»;</w:t>
      </w:r>
    </w:p>
    <w:p w:rsidR="00515034" w:rsidRPr="008F6071" w:rsidRDefault="00515034" w:rsidP="00515034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- увеличить прогноз доходов на 8,0 тыс. руб. по коду доходов «000 1 16 01053 01 0000 140» -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защите»;</w:t>
      </w:r>
    </w:p>
    <w:p w:rsidR="00F3410D" w:rsidRPr="008F6071" w:rsidRDefault="00F3410D" w:rsidP="00F3410D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уменьшить прогноз доходов на </w:t>
      </w:r>
      <w:r w:rsidR="00515034" w:rsidRPr="008F6071">
        <w:rPr>
          <w:sz w:val="28"/>
          <w:szCs w:val="28"/>
        </w:rPr>
        <w:t>12,9 тыс. руб. по коду «0001 16 01133 01 0000 140</w:t>
      </w:r>
      <w:r w:rsidRPr="008F6071">
        <w:rPr>
          <w:sz w:val="28"/>
          <w:szCs w:val="28"/>
        </w:rPr>
        <w:t>» - «</w:t>
      </w:r>
      <w:r w:rsidR="00515034" w:rsidRPr="008F6071">
        <w:rPr>
          <w:sz w:val="28"/>
          <w:szCs w:val="28"/>
        </w:rPr>
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 w:rsidRPr="008F6071">
        <w:rPr>
          <w:sz w:val="28"/>
          <w:szCs w:val="28"/>
        </w:rPr>
        <w:t>»</w:t>
      </w:r>
      <w:r w:rsidR="00515034" w:rsidRPr="008F6071">
        <w:rPr>
          <w:sz w:val="28"/>
          <w:szCs w:val="28"/>
        </w:rPr>
        <w:t>;</w:t>
      </w:r>
    </w:p>
    <w:p w:rsidR="00F3410D" w:rsidRPr="008F6071" w:rsidRDefault="00515034" w:rsidP="00F3410D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- увеличить прогноз доходов на 3</w:t>
      </w:r>
      <w:r w:rsidR="00F3410D" w:rsidRPr="008F6071">
        <w:rPr>
          <w:sz w:val="28"/>
          <w:szCs w:val="28"/>
        </w:rPr>
        <w:t>,0 тыс. руб. по коду доходов «000 </w:t>
      </w:r>
      <w:r w:rsidRPr="008F6071">
        <w:rPr>
          <w:sz w:val="28"/>
          <w:szCs w:val="28"/>
        </w:rPr>
        <w:t>1 16 01143 01 0000 140</w:t>
      </w:r>
      <w:r w:rsidR="00F3410D" w:rsidRPr="008F6071">
        <w:rPr>
          <w:sz w:val="28"/>
          <w:szCs w:val="28"/>
        </w:rPr>
        <w:t>» - «</w:t>
      </w:r>
      <w:r w:rsidRPr="008F6071">
        <w:rPr>
          <w:sz w:val="28"/>
          <w:szCs w:val="28"/>
        </w:rPr>
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 w:rsidR="00F3410D" w:rsidRPr="008F6071">
        <w:rPr>
          <w:sz w:val="28"/>
          <w:szCs w:val="28"/>
        </w:rPr>
        <w:t>»;</w:t>
      </w:r>
    </w:p>
    <w:p w:rsidR="00F3410D" w:rsidRPr="008F6071" w:rsidRDefault="00F3410D" w:rsidP="00F3410D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увеличить прогноз доходов на </w:t>
      </w:r>
      <w:r w:rsidR="00515034" w:rsidRPr="008F6071">
        <w:rPr>
          <w:sz w:val="28"/>
          <w:szCs w:val="28"/>
        </w:rPr>
        <w:t>9,9</w:t>
      </w:r>
      <w:r w:rsidRPr="008F6071">
        <w:rPr>
          <w:sz w:val="28"/>
          <w:szCs w:val="28"/>
        </w:rPr>
        <w:t xml:space="preserve"> тыс. руб. по коду доходов «000 </w:t>
      </w:r>
      <w:r w:rsidR="00515034" w:rsidRPr="008F6071">
        <w:rPr>
          <w:sz w:val="28"/>
          <w:szCs w:val="28"/>
        </w:rPr>
        <w:t>1 16 01153 01 0000 140</w:t>
      </w:r>
      <w:r w:rsidRPr="008F6071">
        <w:rPr>
          <w:sz w:val="28"/>
          <w:szCs w:val="28"/>
        </w:rPr>
        <w:t>» - «</w:t>
      </w:r>
      <w:r w:rsidR="00515034" w:rsidRPr="008F6071">
        <w:rPr>
          <w:sz w:val="28"/>
          <w:szCs w:val="28"/>
        </w:rPr>
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 w:rsidRPr="008F6071">
        <w:rPr>
          <w:sz w:val="28"/>
          <w:szCs w:val="28"/>
        </w:rPr>
        <w:t>»;</w:t>
      </w:r>
    </w:p>
    <w:p w:rsidR="00D86EC9" w:rsidRPr="008F6071" w:rsidRDefault="00D86EC9" w:rsidP="00F3410D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- увеличить прогноз доходов на 10,0 тыс. руб. по коду доходов «000 1 16 01203 01 0000 140» -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прав»;</w:t>
      </w:r>
    </w:p>
    <w:p w:rsidR="00D86EC9" w:rsidRPr="008F6071" w:rsidRDefault="00D86EC9" w:rsidP="00F3410D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>- увеличить прогноз доходов на 89,2 тыс. руб. по коду доходов «000 1 16 10032 05 0000 140» -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предприятиями)»;</w:t>
      </w:r>
    </w:p>
    <w:p w:rsidR="001A59C5" w:rsidRPr="008F6071" w:rsidRDefault="001A59C5" w:rsidP="001A59C5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уменьшить прогноз доходов на </w:t>
      </w:r>
      <w:r w:rsidR="00D86EC9" w:rsidRPr="008F6071">
        <w:rPr>
          <w:sz w:val="28"/>
          <w:szCs w:val="28"/>
        </w:rPr>
        <w:t>107,2</w:t>
      </w:r>
      <w:r w:rsidRPr="008F6071">
        <w:rPr>
          <w:sz w:val="28"/>
          <w:szCs w:val="28"/>
        </w:rPr>
        <w:t xml:space="preserve"> тыс. руб. по коду «000</w:t>
      </w:r>
      <w:r w:rsidRPr="008F6071">
        <w:rPr>
          <w:sz w:val="28"/>
          <w:szCs w:val="28"/>
          <w:lang w:val="en-US"/>
        </w:rPr>
        <w:t> </w:t>
      </w:r>
      <w:r w:rsidR="00D86EC9" w:rsidRPr="008F6071">
        <w:rPr>
          <w:sz w:val="28"/>
          <w:szCs w:val="28"/>
        </w:rPr>
        <w:t>1 16 10123 01 0000 140</w:t>
      </w:r>
      <w:r w:rsidRPr="008F6071">
        <w:rPr>
          <w:sz w:val="28"/>
          <w:szCs w:val="28"/>
        </w:rPr>
        <w:t>» - «</w:t>
      </w:r>
      <w:r w:rsidR="00D86EC9" w:rsidRPr="008F6071">
        <w:rPr>
          <w:sz w:val="28"/>
          <w:szCs w:val="28"/>
        </w:rPr>
        <w:t xml:space="preserve">Доходы от денежных взысканий (штрафов), поступающие в счет </w:t>
      </w:r>
      <w:r w:rsidR="00D86EC9" w:rsidRPr="008F6071">
        <w:rPr>
          <w:sz w:val="28"/>
          <w:szCs w:val="28"/>
        </w:rPr>
        <w:lastRenderedPageBreak/>
        <w:t>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году»;</w:t>
      </w:r>
    </w:p>
    <w:p w:rsidR="0092059A" w:rsidRPr="008F6071" w:rsidRDefault="001A59C5" w:rsidP="0092059A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увеличить прогноз доходов на </w:t>
      </w:r>
      <w:r w:rsidR="0020172D" w:rsidRPr="008F6071">
        <w:rPr>
          <w:sz w:val="28"/>
          <w:szCs w:val="28"/>
        </w:rPr>
        <w:t>33,3595</w:t>
      </w:r>
      <w:r w:rsidR="00841AD3" w:rsidRPr="008F6071">
        <w:rPr>
          <w:sz w:val="28"/>
          <w:szCs w:val="28"/>
        </w:rPr>
        <w:t xml:space="preserve"> </w:t>
      </w:r>
      <w:r w:rsidRPr="008F6071">
        <w:rPr>
          <w:sz w:val="28"/>
          <w:szCs w:val="28"/>
        </w:rPr>
        <w:t>тыс. руб. по коду доходов «900 113 02995 05 0002 130» - «Прочие доходы от компенсации затрат бюджетов муниципальных районов, источником которых являются сред</w:t>
      </w:r>
      <w:r w:rsidR="0092059A" w:rsidRPr="008F6071">
        <w:rPr>
          <w:sz w:val="28"/>
          <w:szCs w:val="28"/>
        </w:rPr>
        <w:t>ства республиканского бюджета» в связи с возвратом денежных средств Левицких Игорем Владимировичем по решению суда №</w:t>
      </w:r>
      <w:r w:rsidR="0020172D" w:rsidRPr="008F6071">
        <w:rPr>
          <w:sz w:val="28"/>
          <w:szCs w:val="28"/>
        </w:rPr>
        <w:t xml:space="preserve">019736234 </w:t>
      </w:r>
      <w:r w:rsidR="0092059A" w:rsidRPr="008F6071">
        <w:rPr>
          <w:sz w:val="28"/>
          <w:szCs w:val="28"/>
        </w:rPr>
        <w:t>от 03.09.2019 г. в том числе:</w:t>
      </w:r>
    </w:p>
    <w:p w:rsidR="0092059A" w:rsidRPr="008F6071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компенсационной выплаты (подъемные) – </w:t>
      </w:r>
      <w:r w:rsidR="0020172D" w:rsidRPr="008F6071">
        <w:rPr>
          <w:sz w:val="28"/>
          <w:szCs w:val="28"/>
        </w:rPr>
        <w:t>26,100</w:t>
      </w:r>
      <w:r w:rsidRPr="008F6071">
        <w:rPr>
          <w:sz w:val="28"/>
          <w:szCs w:val="28"/>
        </w:rPr>
        <w:t xml:space="preserve"> тыс. руб.</w:t>
      </w:r>
    </w:p>
    <w:p w:rsidR="001A59C5" w:rsidRPr="008F6071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-ежемесячные денежные выплаты (пособие) – </w:t>
      </w:r>
      <w:r w:rsidR="0020172D" w:rsidRPr="008F6071">
        <w:rPr>
          <w:sz w:val="28"/>
          <w:szCs w:val="28"/>
        </w:rPr>
        <w:t>7,2595</w:t>
      </w:r>
      <w:r w:rsidRPr="008F6071">
        <w:rPr>
          <w:sz w:val="28"/>
          <w:szCs w:val="28"/>
        </w:rPr>
        <w:t xml:space="preserve"> тыс. руб. </w:t>
      </w:r>
    </w:p>
    <w:p w:rsidR="00021D55" w:rsidRPr="008F6071" w:rsidRDefault="00021D55" w:rsidP="005D5546">
      <w:pPr>
        <w:suppressAutoHyphens/>
        <w:jc w:val="both"/>
        <w:rPr>
          <w:sz w:val="28"/>
          <w:szCs w:val="28"/>
        </w:rPr>
      </w:pPr>
    </w:p>
    <w:p w:rsidR="007514E5" w:rsidRPr="008F6071" w:rsidRDefault="007514E5" w:rsidP="003E3BFE">
      <w:pPr>
        <w:suppressAutoHyphens/>
        <w:rPr>
          <w:sz w:val="28"/>
          <w:szCs w:val="28"/>
        </w:rPr>
      </w:pPr>
    </w:p>
    <w:p w:rsidR="00D70105" w:rsidRPr="008F6071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6071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8F6071">
        <w:rPr>
          <w:b/>
          <w:sz w:val="28"/>
          <w:szCs w:val="28"/>
        </w:rPr>
        <w:t>величить</w:t>
      </w:r>
      <w:r w:rsidRPr="008F6071">
        <w:rPr>
          <w:b/>
          <w:sz w:val="28"/>
          <w:szCs w:val="28"/>
        </w:rPr>
        <w:t xml:space="preserve"> прогноз безвозмездных поступлений на 202</w:t>
      </w:r>
      <w:r w:rsidR="008A318A" w:rsidRPr="008F6071">
        <w:rPr>
          <w:b/>
          <w:sz w:val="28"/>
          <w:szCs w:val="28"/>
        </w:rPr>
        <w:t>1</w:t>
      </w:r>
      <w:r w:rsidRPr="008F6071">
        <w:rPr>
          <w:b/>
          <w:sz w:val="28"/>
          <w:szCs w:val="28"/>
        </w:rPr>
        <w:t xml:space="preserve"> год на </w:t>
      </w:r>
      <w:r w:rsidR="00F92BCB" w:rsidRPr="008F6071">
        <w:rPr>
          <w:b/>
          <w:sz w:val="28"/>
          <w:szCs w:val="28"/>
        </w:rPr>
        <w:t>98 559,38</w:t>
      </w:r>
      <w:r w:rsidR="004D27CC" w:rsidRPr="008F6071">
        <w:rPr>
          <w:b/>
          <w:sz w:val="28"/>
          <w:szCs w:val="28"/>
        </w:rPr>
        <w:t>1</w:t>
      </w:r>
      <w:r w:rsidRPr="008F6071">
        <w:rPr>
          <w:b/>
          <w:sz w:val="28"/>
          <w:szCs w:val="28"/>
        </w:rPr>
        <w:t xml:space="preserve"> тысяч рублей в том числе:</w:t>
      </w:r>
    </w:p>
    <w:p w:rsidR="00D70105" w:rsidRPr="008F6071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2855" w:rsidRPr="008F6071" w:rsidRDefault="00D70105" w:rsidP="000F2855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 </w:t>
      </w:r>
      <w:r w:rsidR="000F2855" w:rsidRPr="008F6071">
        <w:rPr>
          <w:sz w:val="28"/>
          <w:szCs w:val="28"/>
        </w:rPr>
        <w:t xml:space="preserve">       - увеличить на 13 985,5 тысяч рублей –  Субвенции на 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  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0F2855" w:rsidRPr="008F6071" w:rsidRDefault="001D7DDD" w:rsidP="000F2855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 </w:t>
      </w:r>
      <w:r w:rsidR="000F2855" w:rsidRPr="008F6071">
        <w:rPr>
          <w:sz w:val="28"/>
          <w:szCs w:val="28"/>
        </w:rPr>
        <w:t xml:space="preserve">       - увеличить на 56 093,3 тысяч рублей –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BC321A" w:rsidRPr="008F6071" w:rsidRDefault="00BC321A" w:rsidP="00BC321A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 - увеличить на </w:t>
      </w:r>
      <w:r w:rsidR="000F2855" w:rsidRPr="008F6071">
        <w:rPr>
          <w:sz w:val="28"/>
          <w:szCs w:val="28"/>
        </w:rPr>
        <w:t>28</w:t>
      </w:r>
      <w:r w:rsidR="000F2855" w:rsidRPr="008F6071">
        <w:rPr>
          <w:sz w:val="28"/>
          <w:szCs w:val="28"/>
          <w:lang w:val="en-US"/>
        </w:rPr>
        <w:t> </w:t>
      </w:r>
      <w:r w:rsidR="000F2855" w:rsidRPr="008F6071">
        <w:rPr>
          <w:sz w:val="28"/>
          <w:szCs w:val="28"/>
        </w:rPr>
        <w:t>480,58</w:t>
      </w:r>
      <w:r w:rsidR="004D27CC" w:rsidRPr="008F6071">
        <w:rPr>
          <w:sz w:val="28"/>
          <w:szCs w:val="28"/>
        </w:rPr>
        <w:t>1</w:t>
      </w:r>
      <w:r w:rsidRPr="008F6071">
        <w:rPr>
          <w:sz w:val="28"/>
          <w:szCs w:val="28"/>
        </w:rPr>
        <w:t xml:space="preserve"> тысяч рублей –  Субсидии на капитальный ремонт и ремонт автомобильных дорог общего пользования местного значения, данные доходы отразит</w:t>
      </w:r>
      <w:r w:rsidR="000F2855" w:rsidRPr="008F6071">
        <w:rPr>
          <w:sz w:val="28"/>
          <w:szCs w:val="28"/>
        </w:rPr>
        <w:t>ь по коду доходов «9012022</w:t>
      </w:r>
      <w:r w:rsidRPr="008F6071">
        <w:rPr>
          <w:sz w:val="28"/>
          <w:szCs w:val="28"/>
        </w:rPr>
        <w:t>9999050000150» «</w:t>
      </w:r>
      <w:r w:rsidR="000F2855" w:rsidRPr="008F6071">
        <w:rPr>
          <w:sz w:val="28"/>
          <w:szCs w:val="28"/>
        </w:rPr>
        <w:t>Прочие субсидии бюджетам муниципальных районов</w:t>
      </w:r>
      <w:r w:rsidRPr="008F6071">
        <w:rPr>
          <w:sz w:val="28"/>
          <w:szCs w:val="28"/>
        </w:rPr>
        <w:t>»;</w:t>
      </w:r>
    </w:p>
    <w:p w:rsidR="00687C19" w:rsidRPr="008F6071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8F6071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6071">
        <w:rPr>
          <w:b/>
          <w:sz w:val="28"/>
          <w:szCs w:val="28"/>
        </w:rPr>
        <w:lastRenderedPageBreak/>
        <w:t xml:space="preserve">  </w:t>
      </w:r>
      <w:r w:rsidR="00D70105" w:rsidRPr="008F6071">
        <w:rPr>
          <w:b/>
          <w:sz w:val="28"/>
          <w:szCs w:val="28"/>
        </w:rPr>
        <w:t xml:space="preserve">    </w:t>
      </w:r>
      <w:r w:rsidR="00F57280" w:rsidRPr="008F6071">
        <w:rPr>
          <w:b/>
          <w:sz w:val="28"/>
          <w:szCs w:val="28"/>
        </w:rPr>
        <w:t>3</w:t>
      </w:r>
      <w:r w:rsidR="00D70105" w:rsidRPr="008F6071">
        <w:rPr>
          <w:b/>
          <w:sz w:val="28"/>
          <w:szCs w:val="28"/>
        </w:rPr>
        <w:t>.</w:t>
      </w:r>
      <w:r w:rsidR="00AA32B1" w:rsidRPr="008F6071">
        <w:rPr>
          <w:sz w:val="28"/>
          <w:szCs w:val="28"/>
        </w:rPr>
        <w:t xml:space="preserve"> </w:t>
      </w:r>
      <w:r w:rsidR="004C348A" w:rsidRPr="008F6071">
        <w:rPr>
          <w:b/>
          <w:sz w:val="28"/>
          <w:szCs w:val="28"/>
        </w:rPr>
        <w:t>Произвести распределение</w:t>
      </w:r>
      <w:r w:rsidR="00D70105" w:rsidRPr="008F6071">
        <w:rPr>
          <w:b/>
          <w:sz w:val="28"/>
          <w:szCs w:val="28"/>
        </w:rPr>
        <w:t xml:space="preserve"> ра</w:t>
      </w:r>
      <w:r w:rsidR="008A318A" w:rsidRPr="008F6071">
        <w:rPr>
          <w:b/>
          <w:sz w:val="28"/>
          <w:szCs w:val="28"/>
        </w:rPr>
        <w:t>сходов районного бюджета на 2021</w:t>
      </w:r>
      <w:r w:rsidR="00D70105" w:rsidRPr="008F6071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D70105" w:rsidRPr="008F6071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550AFE" w:rsidRPr="008F6071" w:rsidRDefault="00D70105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</w:t>
      </w:r>
      <w:r w:rsidR="00D666C2" w:rsidRPr="008F6071">
        <w:rPr>
          <w:sz w:val="28"/>
          <w:szCs w:val="28"/>
        </w:rPr>
        <w:t xml:space="preserve">    </w:t>
      </w:r>
      <w:r w:rsidR="004D27CC" w:rsidRPr="008F6071">
        <w:rPr>
          <w:sz w:val="28"/>
          <w:szCs w:val="28"/>
        </w:rPr>
        <w:t>1</w:t>
      </w:r>
      <w:r w:rsidRPr="008F6071">
        <w:rPr>
          <w:sz w:val="28"/>
          <w:szCs w:val="28"/>
        </w:rPr>
        <w:t xml:space="preserve">) </w:t>
      </w:r>
      <w:r w:rsidR="00113C4F" w:rsidRPr="008F6071">
        <w:rPr>
          <w:sz w:val="28"/>
          <w:szCs w:val="28"/>
        </w:rPr>
        <w:t xml:space="preserve">Увеличить смету расходов районного бюджета «Жилищно-коммунальное хозяйство» на </w:t>
      </w:r>
      <w:r w:rsidR="0026617D" w:rsidRPr="008F6071">
        <w:rPr>
          <w:sz w:val="28"/>
          <w:szCs w:val="28"/>
        </w:rPr>
        <w:t xml:space="preserve">220,26019 </w:t>
      </w:r>
      <w:r w:rsidR="00113C4F" w:rsidRPr="008F6071">
        <w:rPr>
          <w:sz w:val="28"/>
          <w:szCs w:val="28"/>
        </w:rPr>
        <w:t xml:space="preserve">тыс. </w:t>
      </w:r>
      <w:r w:rsidR="00550AFE" w:rsidRPr="008F6071">
        <w:rPr>
          <w:sz w:val="28"/>
          <w:szCs w:val="28"/>
        </w:rPr>
        <w:t>руб., в т. ч.:</w:t>
      </w:r>
    </w:p>
    <w:p w:rsidR="00550AFE" w:rsidRPr="008F6071" w:rsidRDefault="00550AFE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</w:t>
      </w:r>
      <w:r w:rsidR="00113C4F" w:rsidRPr="008F6071">
        <w:rPr>
          <w:sz w:val="28"/>
          <w:szCs w:val="28"/>
        </w:rPr>
        <w:t xml:space="preserve"> на</w:t>
      </w:r>
      <w:r w:rsidR="004D27CC" w:rsidRPr="008F6071">
        <w:rPr>
          <w:sz w:val="28"/>
          <w:szCs w:val="28"/>
        </w:rPr>
        <w:t xml:space="preserve"> возмещение затрат по проведению</w:t>
      </w:r>
      <w:r w:rsidR="00113C4F" w:rsidRPr="008F6071">
        <w:rPr>
          <w:sz w:val="28"/>
          <w:szCs w:val="28"/>
        </w:rPr>
        <w:t xml:space="preserve"> </w:t>
      </w:r>
      <w:r w:rsidRPr="008F6071">
        <w:rPr>
          <w:sz w:val="28"/>
          <w:szCs w:val="28"/>
        </w:rPr>
        <w:t>ремонт</w:t>
      </w:r>
      <w:r w:rsidR="004D27CC" w:rsidRPr="008F6071">
        <w:rPr>
          <w:sz w:val="28"/>
          <w:szCs w:val="28"/>
        </w:rPr>
        <w:t>а</w:t>
      </w:r>
      <w:r w:rsidR="00113C4F" w:rsidRPr="008F6071">
        <w:rPr>
          <w:sz w:val="28"/>
          <w:szCs w:val="28"/>
        </w:rPr>
        <w:t xml:space="preserve"> </w:t>
      </w:r>
      <w:r w:rsidR="004D27CC" w:rsidRPr="008F6071">
        <w:rPr>
          <w:sz w:val="28"/>
          <w:szCs w:val="28"/>
        </w:rPr>
        <w:t xml:space="preserve">водопровода по адресу: Ичалковский район с. </w:t>
      </w:r>
      <w:proofErr w:type="spellStart"/>
      <w:r w:rsidR="004D27CC" w:rsidRPr="008F6071">
        <w:rPr>
          <w:sz w:val="28"/>
          <w:szCs w:val="28"/>
        </w:rPr>
        <w:t>Пермеево</w:t>
      </w:r>
      <w:proofErr w:type="spellEnd"/>
      <w:r w:rsidR="004D27CC" w:rsidRPr="008F6071">
        <w:rPr>
          <w:sz w:val="28"/>
          <w:szCs w:val="28"/>
        </w:rPr>
        <w:t xml:space="preserve"> ул. Садовая</w:t>
      </w:r>
      <w:r w:rsidRPr="008F6071">
        <w:rPr>
          <w:sz w:val="28"/>
          <w:szCs w:val="28"/>
        </w:rPr>
        <w:t xml:space="preserve"> в сумме </w:t>
      </w:r>
      <w:r w:rsidR="004D27CC" w:rsidRPr="008F6071">
        <w:rPr>
          <w:sz w:val="28"/>
          <w:szCs w:val="28"/>
        </w:rPr>
        <w:t>59,90379</w:t>
      </w:r>
      <w:r w:rsidRPr="008F6071">
        <w:rPr>
          <w:sz w:val="28"/>
          <w:szCs w:val="28"/>
        </w:rPr>
        <w:t xml:space="preserve"> тыс. рублей,</w:t>
      </w:r>
    </w:p>
    <w:p w:rsidR="00550AFE" w:rsidRPr="008F6071" w:rsidRDefault="00550AFE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-  </w:t>
      </w:r>
      <w:r w:rsidR="004D27CC" w:rsidRPr="008F6071">
        <w:rPr>
          <w:sz w:val="28"/>
          <w:szCs w:val="28"/>
        </w:rPr>
        <w:t>на возмещение затрат по проведению ремонта водопровода по адресу: Ичалковский район с. Кемля ул. Победы в сумме 48,34140 тыс. рублей</w:t>
      </w:r>
      <w:r w:rsidRPr="008F6071">
        <w:rPr>
          <w:sz w:val="28"/>
          <w:szCs w:val="28"/>
        </w:rPr>
        <w:t>,</w:t>
      </w:r>
    </w:p>
    <w:p w:rsidR="00113C4F" w:rsidRPr="008F6071" w:rsidRDefault="004D27CC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>на возмещение затрат по проведению ремонта водопровода по адресу: Ичалковский район п. Смольный ул. Приозерная в сумме 112,015 тыс. рублей,</w:t>
      </w:r>
      <w:r w:rsidR="00113C4F" w:rsidRPr="008F6071">
        <w:rPr>
          <w:sz w:val="28"/>
          <w:szCs w:val="28"/>
        </w:rPr>
        <w:t xml:space="preserve"> данный вид расходов отразить:</w:t>
      </w:r>
    </w:p>
    <w:p w:rsidR="00113C4F" w:rsidRPr="008F6071" w:rsidRDefault="00113C4F" w:rsidP="00113C4F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900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05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02 ЦСР 8910091280 ВР 631 (РК-246);</w:t>
      </w:r>
    </w:p>
    <w:p w:rsidR="00C56CD4" w:rsidRPr="008F6071" w:rsidRDefault="007514E5" w:rsidP="00F60CB4">
      <w:pPr>
        <w:tabs>
          <w:tab w:val="left" w:pos="720"/>
        </w:tabs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</w:t>
      </w:r>
      <w:r w:rsidR="004D27CC" w:rsidRPr="008F6071">
        <w:rPr>
          <w:sz w:val="28"/>
          <w:szCs w:val="28"/>
        </w:rPr>
        <w:t>2</w:t>
      </w:r>
      <w:r w:rsidR="00D70105" w:rsidRPr="008F6071">
        <w:rPr>
          <w:sz w:val="28"/>
          <w:szCs w:val="28"/>
        </w:rPr>
        <w:t>)</w:t>
      </w:r>
      <w:r w:rsidR="00D07413" w:rsidRPr="008F6071">
        <w:rPr>
          <w:sz w:val="28"/>
          <w:szCs w:val="28"/>
        </w:rPr>
        <w:t xml:space="preserve"> </w:t>
      </w:r>
      <w:r w:rsidR="00F60CB4" w:rsidRPr="008F6071">
        <w:rPr>
          <w:sz w:val="28"/>
          <w:szCs w:val="28"/>
        </w:rPr>
        <w:t>Увеличить смету расходов районного бюджета «Дорожное хозяйство (дорожные фонды)» на сумму</w:t>
      </w:r>
      <w:r w:rsidR="00C56CD4" w:rsidRPr="008F6071">
        <w:rPr>
          <w:sz w:val="28"/>
          <w:szCs w:val="28"/>
        </w:rPr>
        <w:t xml:space="preserve"> 29 979,560 тысяч</w:t>
      </w:r>
      <w:r w:rsidR="00F60CB4" w:rsidRPr="008F6071">
        <w:rPr>
          <w:sz w:val="28"/>
          <w:szCs w:val="28"/>
        </w:rPr>
        <w:t xml:space="preserve">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них», из них:  </w:t>
      </w:r>
    </w:p>
    <w:p w:rsidR="00F60CB4" w:rsidRPr="008F6071" w:rsidRDefault="00F60CB4" w:rsidP="00F60CB4">
      <w:pPr>
        <w:tabs>
          <w:tab w:val="left" w:pos="720"/>
        </w:tabs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</w:t>
      </w:r>
      <w:r w:rsidR="00C56CD4" w:rsidRPr="008F6071">
        <w:rPr>
          <w:sz w:val="28"/>
          <w:szCs w:val="28"/>
        </w:rPr>
        <w:t xml:space="preserve">      - Кемлянскому сельскому поселению 14 428,330 тысяч рублей на выполнение работ по объекту: </w:t>
      </w:r>
      <w:r w:rsidR="00C56CD4" w:rsidRPr="008F6071">
        <w:rPr>
          <w:b/>
          <w:sz w:val="28"/>
          <w:szCs w:val="28"/>
        </w:rPr>
        <w:t>«</w:t>
      </w:r>
      <w:r w:rsidR="00C56CD4" w:rsidRPr="008F6071">
        <w:rPr>
          <w:sz w:val="28"/>
          <w:szCs w:val="28"/>
        </w:rPr>
        <w:t>Капитальный ремонт автомобильных дорог по ул. Пролетарская, ул. Гагарина, и пер. Спортивный в с. Кемля Ичалковского муниципального района Республики Мордовия»</w:t>
      </w:r>
    </w:p>
    <w:p w:rsidR="00F60CB4" w:rsidRPr="008F6071" w:rsidRDefault="00F60CB4" w:rsidP="00F60CB4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- Кемлянскому сельскому поселению </w:t>
      </w:r>
      <w:r w:rsidR="00C56CD4" w:rsidRPr="008F6071">
        <w:rPr>
          <w:sz w:val="28"/>
          <w:szCs w:val="28"/>
        </w:rPr>
        <w:t>15 551,230</w:t>
      </w:r>
      <w:r w:rsidRPr="008F6071">
        <w:rPr>
          <w:sz w:val="28"/>
          <w:szCs w:val="28"/>
        </w:rPr>
        <w:t xml:space="preserve"> тысяч рублей на выполнение работ по объекту: </w:t>
      </w:r>
      <w:r w:rsidRPr="008F6071">
        <w:rPr>
          <w:b/>
          <w:sz w:val="28"/>
          <w:szCs w:val="28"/>
        </w:rPr>
        <w:t>«</w:t>
      </w:r>
      <w:r w:rsidR="0056421F" w:rsidRPr="008F6071">
        <w:rPr>
          <w:sz w:val="28"/>
          <w:szCs w:val="28"/>
        </w:rPr>
        <w:t xml:space="preserve">Ремонт автомобильной дороги </w:t>
      </w:r>
      <w:r w:rsidR="00C56CD4" w:rsidRPr="008F6071">
        <w:rPr>
          <w:sz w:val="28"/>
          <w:szCs w:val="28"/>
        </w:rPr>
        <w:t>«Подъезд к кладбищу»</w:t>
      </w:r>
      <w:r w:rsidR="0056421F" w:rsidRPr="008F6071">
        <w:rPr>
          <w:sz w:val="28"/>
          <w:szCs w:val="28"/>
        </w:rPr>
        <w:t xml:space="preserve"> в с. Кемля Ичалковского муниципального района Республики Мордовия</w:t>
      </w:r>
      <w:r w:rsidRPr="008F6071">
        <w:rPr>
          <w:sz w:val="28"/>
          <w:szCs w:val="28"/>
        </w:rPr>
        <w:t>»</w:t>
      </w:r>
      <w:r w:rsidRPr="008F6071">
        <w:rPr>
          <w:b/>
          <w:sz w:val="28"/>
          <w:szCs w:val="28"/>
        </w:rPr>
        <w:t>,</w:t>
      </w:r>
      <w:r w:rsidRPr="008F6071">
        <w:rPr>
          <w:sz w:val="28"/>
          <w:szCs w:val="28"/>
        </w:rPr>
        <w:t xml:space="preserve"> данный вид расходов отразить:</w:t>
      </w:r>
    </w:p>
    <w:p w:rsidR="00C56CD4" w:rsidRPr="008F6071" w:rsidRDefault="00C56CD4" w:rsidP="00C56CD4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900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04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09 ЦСР 1300142500 ВР 244 (РК- 225) уменьшить на 1195</w:t>
      </w:r>
      <w:r w:rsidR="00A001EA" w:rsidRPr="008F6071">
        <w:rPr>
          <w:sz w:val="28"/>
          <w:szCs w:val="28"/>
        </w:rPr>
        <w:t>,18114</w:t>
      </w:r>
      <w:r w:rsidRPr="008F6071">
        <w:rPr>
          <w:sz w:val="28"/>
          <w:szCs w:val="28"/>
        </w:rPr>
        <w:t xml:space="preserve"> тыс. руб.,</w:t>
      </w:r>
    </w:p>
    <w:p w:rsidR="00C56CD4" w:rsidRPr="008F6071" w:rsidRDefault="00C56CD4" w:rsidP="00C56CD4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04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09 ЦСР 1300144102 ВР 540 (РК- 251) </w:t>
      </w:r>
      <w:r w:rsidR="00A001EA" w:rsidRPr="008F6071">
        <w:rPr>
          <w:sz w:val="28"/>
          <w:szCs w:val="28"/>
        </w:rPr>
        <w:t>уменьшить</w:t>
      </w:r>
      <w:r w:rsidRPr="008F6071">
        <w:rPr>
          <w:sz w:val="28"/>
          <w:szCs w:val="28"/>
        </w:rPr>
        <w:t xml:space="preserve"> на </w:t>
      </w:r>
      <w:r w:rsidR="00A001EA" w:rsidRPr="008F6071">
        <w:rPr>
          <w:sz w:val="28"/>
          <w:szCs w:val="28"/>
        </w:rPr>
        <w:t>303,79786</w:t>
      </w:r>
      <w:r w:rsidRPr="008F6071">
        <w:rPr>
          <w:sz w:val="28"/>
          <w:szCs w:val="28"/>
        </w:rPr>
        <w:t xml:space="preserve"> тыс. </w:t>
      </w:r>
      <w:proofErr w:type="gramStart"/>
      <w:r w:rsidRPr="008F6071">
        <w:rPr>
          <w:sz w:val="28"/>
          <w:szCs w:val="28"/>
        </w:rPr>
        <w:t>руб..</w:t>
      </w:r>
      <w:proofErr w:type="gramEnd"/>
    </w:p>
    <w:p w:rsidR="00F60CB4" w:rsidRPr="008F6071" w:rsidRDefault="00F60CB4" w:rsidP="00F60CB4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ГЛ 901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04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09 ЦСР 13001</w:t>
      </w:r>
      <w:r w:rsidR="00A001EA" w:rsidRPr="008F6071">
        <w:rPr>
          <w:sz w:val="28"/>
          <w:szCs w:val="28"/>
          <w:lang w:val="en-US"/>
        </w:rPr>
        <w:t>R</w:t>
      </w:r>
      <w:r w:rsidR="00A001EA" w:rsidRPr="008F6071">
        <w:rPr>
          <w:sz w:val="28"/>
          <w:szCs w:val="28"/>
        </w:rPr>
        <w:t>390</w:t>
      </w:r>
      <w:r w:rsidR="00A001EA" w:rsidRPr="008F6071">
        <w:rPr>
          <w:sz w:val="28"/>
          <w:szCs w:val="28"/>
          <w:lang w:val="en-US"/>
        </w:rPr>
        <w:t>F</w:t>
      </w:r>
      <w:r w:rsidRPr="008F6071">
        <w:rPr>
          <w:sz w:val="28"/>
          <w:szCs w:val="28"/>
        </w:rPr>
        <w:t xml:space="preserve"> ВР 540 </w:t>
      </w:r>
      <w:r w:rsidR="00A001EA" w:rsidRPr="008F6071">
        <w:rPr>
          <w:sz w:val="28"/>
          <w:szCs w:val="28"/>
        </w:rPr>
        <w:t>увеличить</w:t>
      </w:r>
      <w:r w:rsidRPr="008F6071">
        <w:rPr>
          <w:sz w:val="28"/>
          <w:szCs w:val="28"/>
        </w:rPr>
        <w:t>(</w:t>
      </w:r>
      <w:r w:rsidR="0056421F" w:rsidRPr="008F6071">
        <w:rPr>
          <w:sz w:val="28"/>
          <w:szCs w:val="28"/>
        </w:rPr>
        <w:t>21</w:t>
      </w:r>
      <w:r w:rsidRPr="008F6071">
        <w:rPr>
          <w:sz w:val="28"/>
          <w:szCs w:val="28"/>
        </w:rPr>
        <w:t>-</w:t>
      </w:r>
      <w:r w:rsidR="00A001EA" w:rsidRPr="008F6071">
        <w:rPr>
          <w:sz w:val="28"/>
          <w:szCs w:val="28"/>
        </w:rPr>
        <w:t>5390</w:t>
      </w:r>
      <w:r w:rsidR="00A001EA" w:rsidRPr="008F6071">
        <w:rPr>
          <w:sz w:val="28"/>
          <w:szCs w:val="28"/>
          <w:lang w:val="en-US"/>
        </w:rPr>
        <w:t>F</w:t>
      </w:r>
      <w:r w:rsidRPr="008F6071">
        <w:rPr>
          <w:sz w:val="28"/>
          <w:szCs w:val="28"/>
        </w:rPr>
        <w:t>-</w:t>
      </w:r>
      <w:r w:rsidR="00A001EA" w:rsidRPr="008F6071">
        <w:rPr>
          <w:sz w:val="28"/>
          <w:szCs w:val="28"/>
        </w:rPr>
        <w:t>00000</w:t>
      </w:r>
      <w:r w:rsidRPr="008F6071">
        <w:rPr>
          <w:sz w:val="28"/>
          <w:szCs w:val="28"/>
        </w:rPr>
        <w:t>-</w:t>
      </w:r>
      <w:r w:rsidR="00A001EA" w:rsidRPr="008F6071">
        <w:rPr>
          <w:sz w:val="28"/>
          <w:szCs w:val="28"/>
        </w:rPr>
        <w:t>00002</w:t>
      </w:r>
      <w:r w:rsidRPr="008F6071">
        <w:rPr>
          <w:sz w:val="28"/>
          <w:szCs w:val="28"/>
        </w:rPr>
        <w:t xml:space="preserve">) увеличить на </w:t>
      </w:r>
      <w:r w:rsidR="00A001EA" w:rsidRPr="008F6071">
        <w:rPr>
          <w:sz w:val="28"/>
          <w:szCs w:val="28"/>
        </w:rPr>
        <w:t>29</w:t>
      </w:r>
      <w:r w:rsidR="00A001EA" w:rsidRPr="008F6071">
        <w:rPr>
          <w:sz w:val="28"/>
          <w:szCs w:val="28"/>
          <w:lang w:val="en-US"/>
        </w:rPr>
        <w:t> </w:t>
      </w:r>
      <w:r w:rsidR="00A001EA" w:rsidRPr="008F6071">
        <w:rPr>
          <w:sz w:val="28"/>
          <w:szCs w:val="28"/>
        </w:rPr>
        <w:t>979,560</w:t>
      </w:r>
      <w:r w:rsidRPr="008F6071">
        <w:rPr>
          <w:sz w:val="28"/>
          <w:szCs w:val="28"/>
        </w:rPr>
        <w:t xml:space="preserve"> тыс. руб.,</w:t>
      </w:r>
    </w:p>
    <w:p w:rsidR="00A001EA" w:rsidRPr="008F6071" w:rsidRDefault="00534482" w:rsidP="00A001EA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</w:t>
      </w:r>
      <w:r w:rsidR="00A001EA" w:rsidRPr="008F6071">
        <w:rPr>
          <w:sz w:val="28"/>
          <w:szCs w:val="28"/>
        </w:rPr>
        <w:t xml:space="preserve">3) Увеличить смету расходов районного бюджета «Общее образование» на </w:t>
      </w:r>
      <w:r w:rsidR="0066075F" w:rsidRPr="008F6071">
        <w:rPr>
          <w:sz w:val="28"/>
          <w:szCs w:val="28"/>
        </w:rPr>
        <w:t>6</w:t>
      </w:r>
      <w:r w:rsidR="00A001EA" w:rsidRPr="008F6071">
        <w:rPr>
          <w:sz w:val="28"/>
          <w:szCs w:val="28"/>
        </w:rPr>
        <w:t>0,0 тыс. руб., в рамках реализации муниципальной программы «</w:t>
      </w:r>
      <w:r w:rsidR="00A001EA" w:rsidRPr="008F6071">
        <w:rPr>
          <w:bCs/>
          <w:sz w:val="28"/>
          <w:szCs w:val="28"/>
        </w:rPr>
        <w:t>Развитие образования в Ичалковском муниципальном районе</w:t>
      </w:r>
      <w:r w:rsidR="00A001EA" w:rsidRPr="008F6071">
        <w:rPr>
          <w:sz w:val="28"/>
          <w:szCs w:val="28"/>
        </w:rPr>
        <w:t>», подпрограмма «</w:t>
      </w:r>
      <w:r w:rsidR="00A001EA" w:rsidRPr="008F6071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A001EA" w:rsidRPr="008F6071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A001EA" w:rsidRPr="008F6071" w:rsidRDefault="00A001EA" w:rsidP="00A001EA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951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07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02 ЦСР 0210261090 ВР 611 (РК-241) увеличить на </w:t>
      </w:r>
      <w:r w:rsidR="0066075F" w:rsidRPr="008F6071">
        <w:rPr>
          <w:sz w:val="28"/>
          <w:szCs w:val="28"/>
        </w:rPr>
        <w:t>6</w:t>
      </w:r>
      <w:r w:rsidRPr="008F6071">
        <w:rPr>
          <w:sz w:val="28"/>
          <w:szCs w:val="28"/>
        </w:rPr>
        <w:t>0,0 тыс. руб.</w:t>
      </w:r>
    </w:p>
    <w:p w:rsidR="0066075F" w:rsidRPr="008F6071" w:rsidRDefault="0066075F" w:rsidP="0066075F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>4) Увеличить смету расходов районного бюджета «Общее образование» на 56 093,3 тыс. руб., в рамках реализации муниципальной программы «</w:t>
      </w:r>
      <w:r w:rsidRPr="008F6071">
        <w:rPr>
          <w:bCs/>
          <w:sz w:val="28"/>
          <w:szCs w:val="28"/>
        </w:rPr>
        <w:t>Развитие образования в Ичалковском муниципальном районе</w:t>
      </w:r>
      <w:r w:rsidRPr="008F6071">
        <w:rPr>
          <w:sz w:val="28"/>
          <w:szCs w:val="28"/>
        </w:rPr>
        <w:t>», подпрограмма «</w:t>
      </w:r>
      <w:r w:rsidRPr="008F6071">
        <w:rPr>
          <w:bCs/>
          <w:sz w:val="28"/>
          <w:szCs w:val="28"/>
        </w:rPr>
        <w:t xml:space="preserve">Развитие системы дошкольного и общего образования детей в Ичалковском </w:t>
      </w:r>
      <w:r w:rsidRPr="008F6071">
        <w:rPr>
          <w:bCs/>
          <w:sz w:val="28"/>
          <w:szCs w:val="28"/>
        </w:rPr>
        <w:lastRenderedPageBreak/>
        <w:t>муниципальном районе</w:t>
      </w:r>
      <w:r w:rsidRPr="008F6071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66075F" w:rsidRPr="008F6071" w:rsidRDefault="0066075F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951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07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02 ЦСР 0210277080 ВР 611 (РК-211) увеличить на 38 680,5 тыс. руб.;</w:t>
      </w:r>
    </w:p>
    <w:p w:rsidR="0066075F" w:rsidRPr="008F6071" w:rsidRDefault="0066075F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951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07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02 ЦСР 0210277080 ВР 611 (РК-213) увеличить на 17 412,8 тыс. руб.;</w:t>
      </w:r>
    </w:p>
    <w:p w:rsidR="0066075F" w:rsidRPr="008F6071" w:rsidRDefault="0066075F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5)</w:t>
      </w:r>
      <w:r w:rsidRPr="008F6071">
        <w:rPr>
          <w:b/>
          <w:sz w:val="28"/>
          <w:szCs w:val="28"/>
        </w:rPr>
        <w:t xml:space="preserve"> </w:t>
      </w:r>
      <w:r w:rsidRPr="008F6071">
        <w:rPr>
          <w:sz w:val="28"/>
          <w:szCs w:val="28"/>
        </w:rPr>
        <w:t>Увеличить смету расходов районного бюджета «Дошкольное образование» на 13 985,5 тыс. руб., в рамках реализации муниципальной программы «</w:t>
      </w:r>
      <w:r w:rsidRPr="008F6071">
        <w:rPr>
          <w:bCs/>
          <w:sz w:val="28"/>
          <w:szCs w:val="28"/>
        </w:rPr>
        <w:t>Развитие образования в Ичалковском муниципальном районе</w:t>
      </w:r>
      <w:r w:rsidRPr="008F6071">
        <w:rPr>
          <w:sz w:val="28"/>
          <w:szCs w:val="28"/>
        </w:rPr>
        <w:t>», подпрограмма «</w:t>
      </w:r>
      <w:r w:rsidRPr="008F6071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F6071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66075F" w:rsidRPr="008F6071" w:rsidRDefault="0066075F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951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07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01 ЦСР 0210177090 ВР 611 (РК-211) увеличить на 9 355,5 тыс. руб.;</w:t>
      </w:r>
    </w:p>
    <w:p w:rsidR="0066075F" w:rsidRPr="008F6071" w:rsidRDefault="0066075F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951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07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01 ЦСР 0210177090 ВР 611 (РК-213) увеличить на 4 630,0 тыс. руб.;</w:t>
      </w:r>
    </w:p>
    <w:p w:rsidR="00A36F28" w:rsidRPr="008F6071" w:rsidRDefault="00A36F28" w:rsidP="003D4B82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6)  Произвести передвижку сметы расходов «Общегосударственные вопросы» на 8,</w:t>
      </w:r>
      <w:r w:rsidR="000A48B4" w:rsidRPr="008F6071">
        <w:rPr>
          <w:sz w:val="28"/>
          <w:szCs w:val="28"/>
        </w:rPr>
        <w:t>5</w:t>
      </w:r>
      <w:r w:rsidRPr="008F6071">
        <w:rPr>
          <w:sz w:val="28"/>
          <w:szCs w:val="28"/>
        </w:rPr>
        <w:t xml:space="preserve"> тыс. руб., на проведение выборов Депутатов Совета депутатов Ичалковского муниципального района, данный вид расходов отразить:</w:t>
      </w:r>
    </w:p>
    <w:p w:rsidR="00A36F28" w:rsidRPr="008F6071" w:rsidRDefault="00A36F28" w:rsidP="00A36F28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900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01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04 ЦСР 6520041120 ВР 244 (РК- 221) уменьшить на 8,</w:t>
      </w:r>
      <w:r w:rsidR="00302611" w:rsidRPr="008F6071">
        <w:rPr>
          <w:sz w:val="28"/>
          <w:szCs w:val="28"/>
        </w:rPr>
        <w:t>5</w:t>
      </w:r>
      <w:r w:rsidRPr="008F6071">
        <w:rPr>
          <w:sz w:val="28"/>
          <w:szCs w:val="28"/>
        </w:rPr>
        <w:t xml:space="preserve"> тыс. руб.,</w:t>
      </w:r>
    </w:p>
    <w:p w:rsidR="00A36F28" w:rsidRPr="008F6071" w:rsidRDefault="00A36F28" w:rsidP="00A36F28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900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01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07 ЦСР 8910041130 ВР 880 (РК-297) увеличить на 8,</w:t>
      </w:r>
      <w:r w:rsidR="00302611" w:rsidRPr="008F6071">
        <w:rPr>
          <w:sz w:val="28"/>
          <w:szCs w:val="28"/>
        </w:rPr>
        <w:t>5</w:t>
      </w:r>
      <w:r w:rsidRPr="008F6071">
        <w:rPr>
          <w:sz w:val="28"/>
          <w:szCs w:val="28"/>
        </w:rPr>
        <w:t xml:space="preserve"> тыс. руб.</w:t>
      </w:r>
    </w:p>
    <w:p w:rsidR="001E346E" w:rsidRPr="008F6071" w:rsidRDefault="001E346E" w:rsidP="00C568FA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>7) Произвести уточнение кода бюджетной классификации расходов районного бюджета МБУ «Центр культуры» на 481,7 тыс. руб.. т.ч.:</w:t>
      </w:r>
    </w:p>
    <w:p w:rsidR="001E346E" w:rsidRPr="008F6071" w:rsidRDefault="001E346E" w:rsidP="00C568FA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 - 3</w:t>
      </w:r>
      <w:r w:rsidR="00C568FA" w:rsidRPr="008F6071">
        <w:rPr>
          <w:sz w:val="28"/>
          <w:szCs w:val="28"/>
        </w:rPr>
        <w:t>20,6</w:t>
      </w:r>
      <w:r w:rsidRPr="008F6071">
        <w:rPr>
          <w:sz w:val="28"/>
          <w:szCs w:val="28"/>
        </w:rPr>
        <w:t xml:space="preserve"> тыс. рублей </w:t>
      </w:r>
      <w:r w:rsidR="00C568FA" w:rsidRPr="008F6071">
        <w:rPr>
          <w:rFonts w:eastAsia="Calibri"/>
          <w:sz w:val="28"/>
          <w:szCs w:val="28"/>
          <w:lang w:eastAsia="ar-SA"/>
        </w:rPr>
        <w:t>на приобретение газового оборудования для сельских домов культуры (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Гуляево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Кендя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Резоватово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Инелей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Тарханово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C568FA" w:rsidRPr="008F6071">
        <w:rPr>
          <w:rFonts w:eastAsia="Calibri"/>
          <w:sz w:val="28"/>
          <w:szCs w:val="28"/>
          <w:lang w:eastAsia="ar-SA"/>
        </w:rPr>
        <w:t>Кергуды</w:t>
      </w:r>
      <w:proofErr w:type="spellEnd"/>
      <w:r w:rsidR="00C568FA" w:rsidRPr="008F6071">
        <w:rPr>
          <w:rFonts w:eastAsia="Calibri"/>
          <w:sz w:val="28"/>
          <w:szCs w:val="28"/>
          <w:lang w:eastAsia="ar-SA"/>
        </w:rPr>
        <w:t>);</w:t>
      </w:r>
    </w:p>
    <w:p w:rsidR="001E346E" w:rsidRPr="008F6071" w:rsidRDefault="001E346E" w:rsidP="00C568FA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</w:t>
      </w:r>
      <w:r w:rsidR="00C568FA" w:rsidRPr="008F6071">
        <w:rPr>
          <w:sz w:val="28"/>
          <w:szCs w:val="28"/>
        </w:rPr>
        <w:t>- 41,1</w:t>
      </w:r>
      <w:r w:rsidRPr="008F6071">
        <w:rPr>
          <w:sz w:val="28"/>
          <w:szCs w:val="28"/>
        </w:rPr>
        <w:t xml:space="preserve"> тыс. рублей </w:t>
      </w:r>
      <w:r w:rsidR="00C568FA" w:rsidRPr="008F6071">
        <w:rPr>
          <w:sz w:val="28"/>
          <w:szCs w:val="28"/>
        </w:rPr>
        <w:t>на приобретение арматуры для газового оборудования;</w:t>
      </w:r>
      <w:r w:rsidRPr="008F6071">
        <w:rPr>
          <w:sz w:val="28"/>
          <w:szCs w:val="28"/>
        </w:rPr>
        <w:t xml:space="preserve"> </w:t>
      </w:r>
    </w:p>
    <w:p w:rsidR="001E346E" w:rsidRPr="008F6071" w:rsidRDefault="001E346E" w:rsidP="00C568FA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      </w:t>
      </w:r>
      <w:r w:rsidR="00C568FA" w:rsidRPr="008F6071">
        <w:rPr>
          <w:sz w:val="28"/>
          <w:szCs w:val="28"/>
        </w:rPr>
        <w:t>- 120</w:t>
      </w:r>
      <w:r w:rsidRPr="008F6071">
        <w:rPr>
          <w:sz w:val="28"/>
          <w:szCs w:val="28"/>
        </w:rPr>
        <w:t xml:space="preserve">,00 тыс. рублей </w:t>
      </w:r>
      <w:r w:rsidR="00C568FA" w:rsidRPr="008F6071">
        <w:rPr>
          <w:rFonts w:eastAsia="Calibri"/>
          <w:sz w:val="28"/>
          <w:szCs w:val="28"/>
          <w:lang w:eastAsia="ar-SA"/>
        </w:rPr>
        <w:t>на оплату услуг по установке газового оборудования</w:t>
      </w:r>
      <w:r w:rsidRPr="008F6071">
        <w:rPr>
          <w:sz w:val="28"/>
          <w:szCs w:val="28"/>
        </w:rPr>
        <w:t>, данный вид расходов отразить:</w:t>
      </w:r>
    </w:p>
    <w:p w:rsidR="001E346E" w:rsidRPr="008F6071" w:rsidRDefault="001E346E" w:rsidP="001E346E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08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01 ЦСР 0510161140 ВР 612 (РК-241) уменьшить на 481,7 тыс. руб.</w:t>
      </w:r>
    </w:p>
    <w:p w:rsidR="001E346E" w:rsidRPr="008F6071" w:rsidRDefault="001E346E" w:rsidP="001E346E">
      <w:pPr>
        <w:jc w:val="both"/>
        <w:rPr>
          <w:sz w:val="28"/>
          <w:szCs w:val="28"/>
        </w:rPr>
      </w:pPr>
      <w:r w:rsidRPr="008F6071">
        <w:rPr>
          <w:sz w:val="28"/>
          <w:szCs w:val="28"/>
        </w:rPr>
        <w:t xml:space="preserve">ГЛ 901 </w:t>
      </w:r>
      <w:proofErr w:type="spellStart"/>
      <w:r w:rsidRPr="008F6071">
        <w:rPr>
          <w:sz w:val="28"/>
          <w:szCs w:val="28"/>
        </w:rPr>
        <w:t>Рз</w:t>
      </w:r>
      <w:proofErr w:type="spellEnd"/>
      <w:r w:rsidRPr="008F6071">
        <w:rPr>
          <w:sz w:val="28"/>
          <w:szCs w:val="28"/>
        </w:rPr>
        <w:t xml:space="preserve"> 08 </w:t>
      </w:r>
      <w:proofErr w:type="spellStart"/>
      <w:r w:rsidRPr="008F6071">
        <w:rPr>
          <w:sz w:val="28"/>
          <w:szCs w:val="28"/>
        </w:rPr>
        <w:t>Пз</w:t>
      </w:r>
      <w:proofErr w:type="spellEnd"/>
      <w:r w:rsidRPr="008F6071">
        <w:rPr>
          <w:sz w:val="28"/>
          <w:szCs w:val="28"/>
        </w:rPr>
        <w:t xml:space="preserve"> 01 ЦСР 0510161140 ВР 611 (РК-241) увеличить на 481,7 тыс. руб.</w:t>
      </w:r>
    </w:p>
    <w:p w:rsidR="001E346E" w:rsidRPr="008F6071" w:rsidRDefault="001E346E" w:rsidP="00A36F28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</w:p>
    <w:p w:rsidR="001E346E" w:rsidRPr="008F6071" w:rsidRDefault="001E346E" w:rsidP="00A36F28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</w:p>
    <w:p w:rsidR="00A36F28" w:rsidRPr="008F6071" w:rsidRDefault="00A36F28" w:rsidP="0066075F">
      <w:pPr>
        <w:tabs>
          <w:tab w:val="left" w:pos="426"/>
        </w:tabs>
        <w:mirrorIndents/>
        <w:jc w:val="both"/>
        <w:rPr>
          <w:sz w:val="28"/>
          <w:szCs w:val="28"/>
        </w:rPr>
      </w:pPr>
    </w:p>
    <w:sectPr w:rsidR="00A36F28" w:rsidRPr="008F6071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42AF"/>
    <w:rsid w:val="00007D02"/>
    <w:rsid w:val="00020360"/>
    <w:rsid w:val="00021D55"/>
    <w:rsid w:val="00022ADA"/>
    <w:rsid w:val="00024A2D"/>
    <w:rsid w:val="00037F63"/>
    <w:rsid w:val="00041002"/>
    <w:rsid w:val="0004497A"/>
    <w:rsid w:val="000654E7"/>
    <w:rsid w:val="00073A2F"/>
    <w:rsid w:val="00087AB3"/>
    <w:rsid w:val="00087DD9"/>
    <w:rsid w:val="0009611F"/>
    <w:rsid w:val="000A48B4"/>
    <w:rsid w:val="000B372A"/>
    <w:rsid w:val="000C2FB3"/>
    <w:rsid w:val="000E4F0E"/>
    <w:rsid w:val="000F2855"/>
    <w:rsid w:val="00113C4F"/>
    <w:rsid w:val="00114749"/>
    <w:rsid w:val="00141CB8"/>
    <w:rsid w:val="00142A01"/>
    <w:rsid w:val="0014644F"/>
    <w:rsid w:val="001746A0"/>
    <w:rsid w:val="00181936"/>
    <w:rsid w:val="001900EA"/>
    <w:rsid w:val="001950BD"/>
    <w:rsid w:val="001A4642"/>
    <w:rsid w:val="001A59C5"/>
    <w:rsid w:val="001B418B"/>
    <w:rsid w:val="001B46EB"/>
    <w:rsid w:val="001D5136"/>
    <w:rsid w:val="001D7DDD"/>
    <w:rsid w:val="001E346E"/>
    <w:rsid w:val="001E4C08"/>
    <w:rsid w:val="001F6A68"/>
    <w:rsid w:val="002014A3"/>
    <w:rsid w:val="0020172D"/>
    <w:rsid w:val="00201E57"/>
    <w:rsid w:val="00204565"/>
    <w:rsid w:val="002069CA"/>
    <w:rsid w:val="00216588"/>
    <w:rsid w:val="00221D78"/>
    <w:rsid w:val="0022387A"/>
    <w:rsid w:val="0022522E"/>
    <w:rsid w:val="00240698"/>
    <w:rsid w:val="002425A5"/>
    <w:rsid w:val="002470AE"/>
    <w:rsid w:val="0026617D"/>
    <w:rsid w:val="00270433"/>
    <w:rsid w:val="002824F2"/>
    <w:rsid w:val="00284249"/>
    <w:rsid w:val="002B7E4D"/>
    <w:rsid w:val="002C74DC"/>
    <w:rsid w:val="002D4B2D"/>
    <w:rsid w:val="002F763E"/>
    <w:rsid w:val="002F7D7D"/>
    <w:rsid w:val="00302611"/>
    <w:rsid w:val="003266C1"/>
    <w:rsid w:val="00347F39"/>
    <w:rsid w:val="003625FB"/>
    <w:rsid w:val="0036602D"/>
    <w:rsid w:val="00382097"/>
    <w:rsid w:val="00392DB3"/>
    <w:rsid w:val="00392E96"/>
    <w:rsid w:val="003D4B82"/>
    <w:rsid w:val="003E3BFE"/>
    <w:rsid w:val="003E7411"/>
    <w:rsid w:val="003F6C79"/>
    <w:rsid w:val="0041759D"/>
    <w:rsid w:val="00423377"/>
    <w:rsid w:val="0042398D"/>
    <w:rsid w:val="00423F9D"/>
    <w:rsid w:val="004418E2"/>
    <w:rsid w:val="0045683D"/>
    <w:rsid w:val="00461211"/>
    <w:rsid w:val="0047520C"/>
    <w:rsid w:val="0048099B"/>
    <w:rsid w:val="004B0B00"/>
    <w:rsid w:val="004C047D"/>
    <w:rsid w:val="004C0D83"/>
    <w:rsid w:val="004C348A"/>
    <w:rsid w:val="004C50E9"/>
    <w:rsid w:val="004C6522"/>
    <w:rsid w:val="004C7B56"/>
    <w:rsid w:val="004D0264"/>
    <w:rsid w:val="004D27CC"/>
    <w:rsid w:val="004F5640"/>
    <w:rsid w:val="004F6B66"/>
    <w:rsid w:val="00515034"/>
    <w:rsid w:val="0051521E"/>
    <w:rsid w:val="005203CD"/>
    <w:rsid w:val="005206D5"/>
    <w:rsid w:val="005301A3"/>
    <w:rsid w:val="005312CF"/>
    <w:rsid w:val="005319B5"/>
    <w:rsid w:val="00534482"/>
    <w:rsid w:val="005439B3"/>
    <w:rsid w:val="0054449F"/>
    <w:rsid w:val="00550AFE"/>
    <w:rsid w:val="00556FBE"/>
    <w:rsid w:val="0056421F"/>
    <w:rsid w:val="00566CDE"/>
    <w:rsid w:val="005674F6"/>
    <w:rsid w:val="00570DDA"/>
    <w:rsid w:val="0057227F"/>
    <w:rsid w:val="005741E2"/>
    <w:rsid w:val="00575121"/>
    <w:rsid w:val="0057749D"/>
    <w:rsid w:val="00596038"/>
    <w:rsid w:val="00596C48"/>
    <w:rsid w:val="00597F95"/>
    <w:rsid w:val="00597FB9"/>
    <w:rsid w:val="005A22F9"/>
    <w:rsid w:val="005A7ECD"/>
    <w:rsid w:val="005B2119"/>
    <w:rsid w:val="005B6CCA"/>
    <w:rsid w:val="005D5546"/>
    <w:rsid w:val="005E05BC"/>
    <w:rsid w:val="005E20E0"/>
    <w:rsid w:val="005F02E9"/>
    <w:rsid w:val="005F3F16"/>
    <w:rsid w:val="00614794"/>
    <w:rsid w:val="00624BFB"/>
    <w:rsid w:val="00630E82"/>
    <w:rsid w:val="0064680D"/>
    <w:rsid w:val="00651ECB"/>
    <w:rsid w:val="00657D5C"/>
    <w:rsid w:val="0066075F"/>
    <w:rsid w:val="00665FC7"/>
    <w:rsid w:val="00670AE5"/>
    <w:rsid w:val="00680CBF"/>
    <w:rsid w:val="00684C1B"/>
    <w:rsid w:val="00687C19"/>
    <w:rsid w:val="006A6EAA"/>
    <w:rsid w:val="006D02FC"/>
    <w:rsid w:val="007117A9"/>
    <w:rsid w:val="00712E9C"/>
    <w:rsid w:val="0071598B"/>
    <w:rsid w:val="00722BE6"/>
    <w:rsid w:val="00723B0E"/>
    <w:rsid w:val="0073354C"/>
    <w:rsid w:val="00750F42"/>
    <w:rsid w:val="007514E5"/>
    <w:rsid w:val="0075281B"/>
    <w:rsid w:val="00762FB9"/>
    <w:rsid w:val="00763CDE"/>
    <w:rsid w:val="0076537C"/>
    <w:rsid w:val="00765BC1"/>
    <w:rsid w:val="00775CC3"/>
    <w:rsid w:val="00780E32"/>
    <w:rsid w:val="007B5F23"/>
    <w:rsid w:val="007B6D85"/>
    <w:rsid w:val="007C0060"/>
    <w:rsid w:val="007C33A0"/>
    <w:rsid w:val="007C7BF0"/>
    <w:rsid w:val="007E467D"/>
    <w:rsid w:val="007F22AA"/>
    <w:rsid w:val="007F2831"/>
    <w:rsid w:val="007F5F9C"/>
    <w:rsid w:val="00810E29"/>
    <w:rsid w:val="00820018"/>
    <w:rsid w:val="00826FA6"/>
    <w:rsid w:val="00833440"/>
    <w:rsid w:val="00841AD3"/>
    <w:rsid w:val="0084270A"/>
    <w:rsid w:val="00853A00"/>
    <w:rsid w:val="00870645"/>
    <w:rsid w:val="00873897"/>
    <w:rsid w:val="00876F08"/>
    <w:rsid w:val="008837EE"/>
    <w:rsid w:val="008A0507"/>
    <w:rsid w:val="008A318A"/>
    <w:rsid w:val="008A4F65"/>
    <w:rsid w:val="008A658B"/>
    <w:rsid w:val="008C099F"/>
    <w:rsid w:val="008C7145"/>
    <w:rsid w:val="008E243F"/>
    <w:rsid w:val="008F317F"/>
    <w:rsid w:val="008F6071"/>
    <w:rsid w:val="00900BCD"/>
    <w:rsid w:val="0090145E"/>
    <w:rsid w:val="0092059A"/>
    <w:rsid w:val="009439B3"/>
    <w:rsid w:val="009461CE"/>
    <w:rsid w:val="0095660E"/>
    <w:rsid w:val="00956E62"/>
    <w:rsid w:val="00966226"/>
    <w:rsid w:val="00973EA1"/>
    <w:rsid w:val="00976EBB"/>
    <w:rsid w:val="0098149E"/>
    <w:rsid w:val="00981C94"/>
    <w:rsid w:val="00986F60"/>
    <w:rsid w:val="009B13E1"/>
    <w:rsid w:val="009B190E"/>
    <w:rsid w:val="009B6DB6"/>
    <w:rsid w:val="009D33F3"/>
    <w:rsid w:val="009D48A5"/>
    <w:rsid w:val="009E4765"/>
    <w:rsid w:val="009F7851"/>
    <w:rsid w:val="00A001EA"/>
    <w:rsid w:val="00A015D9"/>
    <w:rsid w:val="00A022BF"/>
    <w:rsid w:val="00A03CA0"/>
    <w:rsid w:val="00A16B65"/>
    <w:rsid w:val="00A175AE"/>
    <w:rsid w:val="00A31FF7"/>
    <w:rsid w:val="00A3482D"/>
    <w:rsid w:val="00A363E5"/>
    <w:rsid w:val="00A36F28"/>
    <w:rsid w:val="00A70F4F"/>
    <w:rsid w:val="00A72852"/>
    <w:rsid w:val="00A82ED1"/>
    <w:rsid w:val="00A87878"/>
    <w:rsid w:val="00A96B1A"/>
    <w:rsid w:val="00AA32B1"/>
    <w:rsid w:val="00AA47B9"/>
    <w:rsid w:val="00AB28ED"/>
    <w:rsid w:val="00AB60A9"/>
    <w:rsid w:val="00AE67CD"/>
    <w:rsid w:val="00AF1E31"/>
    <w:rsid w:val="00AF3B57"/>
    <w:rsid w:val="00AF7AB0"/>
    <w:rsid w:val="00B005A6"/>
    <w:rsid w:val="00B04F5E"/>
    <w:rsid w:val="00B16811"/>
    <w:rsid w:val="00B16B4A"/>
    <w:rsid w:val="00B204B0"/>
    <w:rsid w:val="00B36355"/>
    <w:rsid w:val="00B364FF"/>
    <w:rsid w:val="00B40119"/>
    <w:rsid w:val="00B55623"/>
    <w:rsid w:val="00B7062B"/>
    <w:rsid w:val="00B9339B"/>
    <w:rsid w:val="00B962CB"/>
    <w:rsid w:val="00BA023D"/>
    <w:rsid w:val="00BC0A45"/>
    <w:rsid w:val="00BC321A"/>
    <w:rsid w:val="00BC4ACE"/>
    <w:rsid w:val="00BC51DE"/>
    <w:rsid w:val="00BC56D3"/>
    <w:rsid w:val="00BC7E42"/>
    <w:rsid w:val="00BD073D"/>
    <w:rsid w:val="00BE2666"/>
    <w:rsid w:val="00BE28BA"/>
    <w:rsid w:val="00BF47FB"/>
    <w:rsid w:val="00C12123"/>
    <w:rsid w:val="00C14D4A"/>
    <w:rsid w:val="00C21B92"/>
    <w:rsid w:val="00C31147"/>
    <w:rsid w:val="00C517E8"/>
    <w:rsid w:val="00C568FA"/>
    <w:rsid w:val="00C56CD4"/>
    <w:rsid w:val="00C57582"/>
    <w:rsid w:val="00C57AF9"/>
    <w:rsid w:val="00C60D2C"/>
    <w:rsid w:val="00C73461"/>
    <w:rsid w:val="00C97087"/>
    <w:rsid w:val="00CB1E11"/>
    <w:rsid w:val="00CC4FB3"/>
    <w:rsid w:val="00CD3FA8"/>
    <w:rsid w:val="00CE0537"/>
    <w:rsid w:val="00CF00CA"/>
    <w:rsid w:val="00D03391"/>
    <w:rsid w:val="00D05631"/>
    <w:rsid w:val="00D06C79"/>
    <w:rsid w:val="00D07413"/>
    <w:rsid w:val="00D07AE3"/>
    <w:rsid w:val="00D16652"/>
    <w:rsid w:val="00D36AD0"/>
    <w:rsid w:val="00D425BC"/>
    <w:rsid w:val="00D63EAE"/>
    <w:rsid w:val="00D65D08"/>
    <w:rsid w:val="00D661E6"/>
    <w:rsid w:val="00D666C2"/>
    <w:rsid w:val="00D66B90"/>
    <w:rsid w:val="00D70105"/>
    <w:rsid w:val="00D70D9E"/>
    <w:rsid w:val="00D86EC9"/>
    <w:rsid w:val="00D93581"/>
    <w:rsid w:val="00D940CA"/>
    <w:rsid w:val="00DA0C6D"/>
    <w:rsid w:val="00DA2BF7"/>
    <w:rsid w:val="00DC47EB"/>
    <w:rsid w:val="00DD1F74"/>
    <w:rsid w:val="00DD55E1"/>
    <w:rsid w:val="00DE6245"/>
    <w:rsid w:val="00DE775C"/>
    <w:rsid w:val="00E022EF"/>
    <w:rsid w:val="00E1685F"/>
    <w:rsid w:val="00E2546A"/>
    <w:rsid w:val="00E34B45"/>
    <w:rsid w:val="00E46BAA"/>
    <w:rsid w:val="00E53EC2"/>
    <w:rsid w:val="00E54D86"/>
    <w:rsid w:val="00E763FA"/>
    <w:rsid w:val="00E873C7"/>
    <w:rsid w:val="00EA30B9"/>
    <w:rsid w:val="00EA3682"/>
    <w:rsid w:val="00EB4B8D"/>
    <w:rsid w:val="00EB5B3E"/>
    <w:rsid w:val="00EC250D"/>
    <w:rsid w:val="00EC429C"/>
    <w:rsid w:val="00ED6CAD"/>
    <w:rsid w:val="00EE3974"/>
    <w:rsid w:val="00EE4D17"/>
    <w:rsid w:val="00EE66FA"/>
    <w:rsid w:val="00EE762E"/>
    <w:rsid w:val="00EF5AFE"/>
    <w:rsid w:val="00EF6816"/>
    <w:rsid w:val="00F176FF"/>
    <w:rsid w:val="00F22110"/>
    <w:rsid w:val="00F3410D"/>
    <w:rsid w:val="00F34E10"/>
    <w:rsid w:val="00F4361F"/>
    <w:rsid w:val="00F50216"/>
    <w:rsid w:val="00F57273"/>
    <w:rsid w:val="00F57280"/>
    <w:rsid w:val="00F60CB4"/>
    <w:rsid w:val="00F82496"/>
    <w:rsid w:val="00F92BCB"/>
    <w:rsid w:val="00FB6571"/>
    <w:rsid w:val="00FC17AF"/>
    <w:rsid w:val="00FD5B8B"/>
    <w:rsid w:val="00FD6980"/>
    <w:rsid w:val="00FE015F"/>
    <w:rsid w:val="00FE59CE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975B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99A06-5DDC-4504-9524-16102BE0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6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76</cp:revision>
  <cp:lastPrinted>2021-08-13T11:30:00Z</cp:lastPrinted>
  <dcterms:created xsi:type="dcterms:W3CDTF">2021-03-23T05:10:00Z</dcterms:created>
  <dcterms:modified xsi:type="dcterms:W3CDTF">2021-08-19T10:51:00Z</dcterms:modified>
</cp:coreProperties>
</file>