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A2B8C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0945932C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4D2BB562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20DA457F" w14:textId="77777777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proofErr w:type="gram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 стр.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2FA9E578" w14:textId="77777777" w:rsidTr="00591AEB">
        <w:trPr>
          <w:trHeight w:val="634"/>
        </w:trPr>
        <w:tc>
          <w:tcPr>
            <w:tcW w:w="426" w:type="dxa"/>
          </w:tcPr>
          <w:p w14:paraId="70A8EB41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1B561FD1" w14:textId="77777777" w:rsidR="0048623F" w:rsidRPr="00720545" w:rsidRDefault="002738FF" w:rsidP="009739D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Администрация </w:t>
            </w:r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Ичалковского</w:t>
            </w:r>
            <w:r w:rsidR="00BE7D23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муниципального района Республики Мордовия</w:t>
            </w:r>
          </w:p>
          <w:p w14:paraId="520F4A80" w14:textId="77777777" w:rsidR="0048623F" w:rsidRPr="00720545" w:rsidRDefault="001B1881" w:rsidP="00001A2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(уполномоченный орган</w:t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720545">
              <w:rPr>
                <w:rFonts w:ascii="Times New Roman" w:hAnsi="Times New Roman"/>
                <w:sz w:val="22"/>
                <w:szCs w:val="22"/>
              </w:rPr>
              <w:br/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48623F" w:rsidRPr="00720545" w14:paraId="66E76A1E" w14:textId="77777777" w:rsidTr="00591AEB">
        <w:trPr>
          <w:trHeight w:val="505"/>
        </w:trPr>
        <w:tc>
          <w:tcPr>
            <w:tcW w:w="426" w:type="dxa"/>
          </w:tcPr>
          <w:p w14:paraId="23D505AF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3E47E34A" w14:textId="77777777" w:rsidR="009979B4" w:rsidRPr="00720545" w:rsidRDefault="00A65ECF" w:rsidP="00A65E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Эксплуатация</w:t>
            </w:r>
            <w:r w:rsidR="00260C26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линейного объекта системы газоснабжения местного значения </w:t>
            </w:r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 w:rsidR="00713F29" w:rsidRPr="00713F29">
              <w:rPr>
                <w:rFonts w:ascii="Times New Roman" w:hAnsi="Times New Roman"/>
                <w:b/>
                <w:sz w:val="22"/>
                <w:szCs w:val="22"/>
              </w:rPr>
              <w:t xml:space="preserve">Надземный газопровод низкого давления газоснабжения котельной школы с. </w:t>
            </w:r>
            <w:proofErr w:type="spellStart"/>
            <w:r w:rsidR="00713F29" w:rsidRPr="00713F29">
              <w:rPr>
                <w:rFonts w:ascii="Times New Roman" w:hAnsi="Times New Roman"/>
                <w:b/>
                <w:sz w:val="22"/>
                <w:szCs w:val="22"/>
              </w:rPr>
              <w:t>Парадеево</w:t>
            </w:r>
            <w:proofErr w:type="spellEnd"/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».</w:t>
            </w:r>
          </w:p>
        </w:tc>
      </w:tr>
      <w:tr w:rsidR="0048623F" w:rsidRPr="00720545" w14:paraId="786AF306" w14:textId="77777777" w:rsidTr="00435DCA">
        <w:trPr>
          <w:trHeight w:val="1164"/>
        </w:trPr>
        <w:tc>
          <w:tcPr>
            <w:tcW w:w="426" w:type="dxa"/>
          </w:tcPr>
          <w:p w14:paraId="56DEF1BD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382" w:type="dxa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6515"/>
            </w:tblGrid>
            <w:tr w:rsidR="007810E4" w:rsidRPr="00720545" w14:paraId="3DB6578B" w14:textId="77777777" w:rsidTr="00512872">
              <w:trPr>
                <w:trHeight w:val="453"/>
              </w:trPr>
              <w:tc>
                <w:tcPr>
                  <w:tcW w:w="2867" w:type="dxa"/>
                  <w:hideMark/>
                </w:tcPr>
                <w:p w14:paraId="41ECCEA1" w14:textId="77777777" w:rsidR="007810E4" w:rsidRPr="00720545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515" w:type="dxa"/>
                  <w:hideMark/>
                </w:tcPr>
                <w:p w14:paraId="34BFD0B4" w14:textId="77777777" w:rsidR="007810E4" w:rsidRPr="00720545" w:rsidRDefault="00C10DFE" w:rsidP="00BE7D23"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720545" w:rsidRPr="00720545" w14:paraId="13636420" w14:textId="77777777" w:rsidTr="00713F29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7493448" w14:textId="77777777" w:rsidR="00720545" w:rsidRPr="00713F29" w:rsidRDefault="00713F29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13:10:0314001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677E41" w14:textId="77777777" w:rsidR="00720545" w:rsidRPr="00713F29" w:rsidRDefault="00713F29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муниципальный район, </w:t>
                  </w:r>
                  <w:proofErr w:type="spellStart"/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Парадеевское</w:t>
                  </w:r>
                  <w:proofErr w:type="spellEnd"/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поселение, с. </w:t>
                  </w:r>
                  <w:proofErr w:type="spellStart"/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Парадеево</w:t>
                  </w:r>
                  <w:proofErr w:type="spellEnd"/>
                </w:p>
              </w:tc>
            </w:tr>
            <w:tr w:rsidR="00713F29" w:rsidRPr="00720545" w14:paraId="744490E9" w14:textId="77777777" w:rsidTr="00713F29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704D14D" w14:textId="77777777" w:rsidR="00713F29" w:rsidRPr="00713F29" w:rsidRDefault="00713F29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13:10:0314001:570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DE6139" w14:textId="77777777" w:rsidR="00713F29" w:rsidRPr="00713F29" w:rsidRDefault="00713F29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муниципальный район, </w:t>
                  </w:r>
                  <w:proofErr w:type="spellStart"/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Парадеевское</w:t>
                  </w:r>
                  <w:proofErr w:type="spellEnd"/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поселение, с. </w:t>
                  </w:r>
                  <w:proofErr w:type="spellStart"/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Парадеево</w:t>
                  </w:r>
                  <w:proofErr w:type="spellEnd"/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Архипова, 6</w:t>
                  </w:r>
                </w:p>
              </w:tc>
            </w:tr>
            <w:tr w:rsidR="00713F29" w:rsidRPr="00720545" w14:paraId="13F03653" w14:textId="77777777" w:rsidTr="00713F29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578263F" w14:textId="77777777" w:rsidR="00713F29" w:rsidRPr="00713F29" w:rsidRDefault="00713F29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13:10:0314001:217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5FEC11" w14:textId="77777777" w:rsidR="00713F29" w:rsidRPr="00713F29" w:rsidRDefault="00713F29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Парадеево</w:t>
                  </w:r>
                  <w:proofErr w:type="spellEnd"/>
                </w:p>
              </w:tc>
            </w:tr>
            <w:tr w:rsidR="00713F29" w:rsidRPr="00720545" w14:paraId="6812C069" w14:textId="77777777" w:rsidTr="00713F29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60C23B" w14:textId="77777777" w:rsidR="00713F29" w:rsidRPr="00713F29" w:rsidRDefault="00713F29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13:10:0314001:339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080E1F" w14:textId="77777777" w:rsidR="00713F29" w:rsidRPr="00713F29" w:rsidRDefault="00713F29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Парадеево</w:t>
                  </w:r>
                  <w:proofErr w:type="spellEnd"/>
                </w:p>
              </w:tc>
            </w:tr>
            <w:tr w:rsidR="00713F29" w:rsidRPr="00720545" w14:paraId="3663A75C" w14:textId="77777777" w:rsidTr="00713F29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26C58FB" w14:textId="77777777" w:rsidR="00713F29" w:rsidRPr="00713F29" w:rsidRDefault="00713F29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13:10:0314001:64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6F934B" w14:textId="77777777" w:rsidR="00494DF6" w:rsidRDefault="00713F29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Парадеево</w:t>
                  </w:r>
                  <w:proofErr w:type="spellEnd"/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</w:t>
                  </w:r>
                </w:p>
                <w:p w14:paraId="019E710D" w14:textId="3793AD63" w:rsidR="00713F29" w:rsidRPr="00713F29" w:rsidRDefault="00713F29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ул. Ю. Архипова, д. 3</w:t>
                  </w:r>
                </w:p>
              </w:tc>
            </w:tr>
            <w:tr w:rsidR="00713F29" w:rsidRPr="00720545" w14:paraId="59C6DFC5" w14:textId="77777777" w:rsidTr="00713F29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1851A3" w14:textId="77777777" w:rsidR="00713F29" w:rsidRPr="00713F29" w:rsidRDefault="00713F29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13:10:0314001:329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0097A8" w14:textId="77777777" w:rsidR="00713F29" w:rsidRPr="00713F29" w:rsidRDefault="00713F29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713F2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Парадеево</w:t>
                  </w:r>
                  <w:proofErr w:type="spellEnd"/>
                </w:p>
              </w:tc>
            </w:tr>
          </w:tbl>
          <w:p w14:paraId="3D837D4E" w14:textId="77777777" w:rsidR="0048623F" w:rsidRPr="00720545" w:rsidRDefault="0048623F" w:rsidP="00E938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720545" w14:paraId="04A8ED28" w14:textId="77777777" w:rsidTr="00591AEB">
        <w:trPr>
          <w:trHeight w:val="2226"/>
        </w:trPr>
        <w:tc>
          <w:tcPr>
            <w:tcW w:w="426" w:type="dxa"/>
          </w:tcPr>
          <w:p w14:paraId="39FA1747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4A5BE06D" w14:textId="77777777" w:rsidR="00F578A6" w:rsidRPr="00720545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r w:rsidR="00C10DFE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Ичалковского</w:t>
            </w:r>
            <w:r w:rsidR="002D72A3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E6DB8" w:rsidRPr="00720545">
              <w:rPr>
                <w:rFonts w:ascii="Times New Roman" w:hAnsi="Times New Roman"/>
                <w:sz w:val="22"/>
                <w:szCs w:val="22"/>
              </w:rPr>
              <w:t>му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ниципального района Республики Мордовия</w:t>
            </w:r>
          </w:p>
          <w:p w14:paraId="41BD8313" w14:textId="77777777" w:rsidR="00212929" w:rsidRPr="00720545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Адрес: Республика Мордовия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 xml:space="preserve">, Ичалковский район, с. </w:t>
            </w:r>
            <w:proofErr w:type="spellStart"/>
            <w:r w:rsidR="00720545" w:rsidRPr="00720545">
              <w:rPr>
                <w:rFonts w:ascii="Times New Roman" w:hAnsi="Times New Roman"/>
                <w:sz w:val="22"/>
                <w:szCs w:val="22"/>
              </w:rPr>
              <w:t>Кемля</w:t>
            </w:r>
            <w:proofErr w:type="spellEnd"/>
            <w:r w:rsidR="00720545" w:rsidRPr="00720545">
              <w:rPr>
                <w:rFonts w:ascii="Times New Roman" w:hAnsi="Times New Roman"/>
                <w:sz w:val="22"/>
                <w:szCs w:val="22"/>
              </w:rPr>
              <w:t>, ул. Советская, д. 62</w:t>
            </w:r>
          </w:p>
          <w:p w14:paraId="1E5A42B3" w14:textId="77777777" w:rsidR="00212929" w:rsidRPr="00720545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 xml:space="preserve">+7 (83433)3-00-33 </w:t>
            </w:r>
            <w:r w:rsidR="00C10DFE" w:rsidRPr="00720545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="00C10DFE" w:rsidRPr="00720545">
              <w:rPr>
                <w:rFonts w:ascii="Times New Roman" w:hAnsi="Times New Roman"/>
                <w:sz w:val="22"/>
                <w:szCs w:val="22"/>
              </w:rPr>
              <w:t>-</w:t>
            </w:r>
            <w:r w:rsidR="00C10DFE" w:rsidRPr="00720545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="00212929" w:rsidRPr="00720545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hyperlink r:id="rId6" w:history="1">
              <w:r w:rsidR="00720545" w:rsidRPr="00720545">
                <w:rPr>
                  <w:rStyle w:val="a7"/>
                  <w:rFonts w:ascii="Times New Roman" w:hAnsi="Times New Roman"/>
                  <w:sz w:val="22"/>
                  <w:szCs w:val="22"/>
                </w:rPr>
                <w:t>ich_administration@ichalki.e-mordovia.ru</w:t>
              </w:r>
            </w:hyperlink>
          </w:p>
          <w:p w14:paraId="07BD9BDB" w14:textId="77777777" w:rsidR="00720545" w:rsidRPr="00720545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1010D756" w14:textId="77777777" w:rsidR="007E607F" w:rsidRPr="00720545" w:rsidRDefault="00435DCA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35DCA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Администрация </w:t>
            </w:r>
            <w:proofErr w:type="spellStart"/>
            <w:r w:rsidRPr="00435DCA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Парадеевского</w:t>
            </w:r>
            <w:proofErr w:type="spellEnd"/>
            <w:r w:rsidRPr="00435DCA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сельского поселения</w:t>
            </w:r>
            <w:r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720545"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Ичалковского </w:t>
            </w:r>
            <w:proofErr w:type="spellStart"/>
            <w:r w:rsidR="00212929" w:rsidRPr="00720545">
              <w:rPr>
                <w:rFonts w:ascii="Times New Roman" w:hAnsi="Times New Roman"/>
                <w:sz w:val="22"/>
                <w:szCs w:val="22"/>
              </w:rPr>
              <w:t>м.р</w:t>
            </w:r>
            <w:proofErr w:type="spellEnd"/>
            <w:r w:rsidR="00212929" w:rsidRPr="00720545">
              <w:rPr>
                <w:rFonts w:ascii="Times New Roman" w:hAnsi="Times New Roman"/>
                <w:sz w:val="22"/>
                <w:szCs w:val="22"/>
              </w:rPr>
              <w:t>.</w:t>
            </w:r>
            <w:r w:rsidR="00972B9E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E607F" w:rsidRPr="00720545">
              <w:rPr>
                <w:rFonts w:ascii="Times New Roman" w:hAnsi="Times New Roman"/>
                <w:sz w:val="22"/>
                <w:szCs w:val="22"/>
              </w:rPr>
              <w:t>Республики Мордовия</w:t>
            </w:r>
          </w:p>
          <w:p w14:paraId="7121A940" w14:textId="77777777" w:rsidR="00435DCA" w:rsidRDefault="00435DCA" w:rsidP="0008367B">
            <w:pPr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435DC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431666, Республика Мордовия, Ичалковский район, </w:t>
            </w:r>
            <w:proofErr w:type="spellStart"/>
            <w:r w:rsidRPr="00435DC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с.Парадеево</w:t>
            </w:r>
            <w:proofErr w:type="spellEnd"/>
            <w:r w:rsidRPr="00435DC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435DC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ул.Кролхозная</w:t>
            </w:r>
            <w:proofErr w:type="spellEnd"/>
            <w:r w:rsidRPr="00435DC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 д.2</w:t>
            </w:r>
          </w:p>
          <w:p w14:paraId="3366E021" w14:textId="77777777" w:rsidR="00720545" w:rsidRPr="00435DCA" w:rsidRDefault="00C10DFE" w:rsidP="000836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91AE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Т</w:t>
            </w:r>
            <w:r w:rsidR="009D2000" w:rsidRPr="00591AEB">
              <w:rPr>
                <w:rFonts w:ascii="Times New Roman" w:hAnsi="Times New Roman"/>
                <w:sz w:val="22"/>
                <w:szCs w:val="22"/>
              </w:rPr>
              <w:t>ел</w:t>
            </w:r>
            <w:r w:rsidR="00BE7D23" w:rsidRPr="00435DC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: </w:t>
            </w:r>
            <w:r w:rsidR="00435DCA" w:rsidRPr="00435DCA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  <w:r w:rsidR="00435DCA" w:rsidRPr="00713F29">
              <w:rPr>
                <w:rFonts w:ascii="Times New Roman" w:hAnsi="Times New Roman"/>
                <w:sz w:val="22"/>
                <w:szCs w:val="22"/>
                <w:lang w:val="en-US"/>
              </w:rPr>
              <w:t>(</w:t>
            </w:r>
            <w:r w:rsidR="00435DCA" w:rsidRPr="00435DCA">
              <w:rPr>
                <w:rFonts w:ascii="Times New Roman" w:hAnsi="Times New Roman"/>
                <w:sz w:val="22"/>
                <w:szCs w:val="22"/>
                <w:lang w:val="en-US"/>
              </w:rPr>
              <w:t>3433</w:t>
            </w:r>
            <w:r w:rsidR="00435DCA" w:rsidRPr="00713F2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) </w:t>
            </w:r>
            <w:r w:rsidR="00435DCA" w:rsidRPr="00435DCA">
              <w:rPr>
                <w:rFonts w:ascii="Times New Roman" w:hAnsi="Times New Roman"/>
                <w:sz w:val="22"/>
                <w:szCs w:val="22"/>
                <w:lang w:val="en-US"/>
              </w:rPr>
              <w:t>29212</w:t>
            </w:r>
            <w:r w:rsidR="00212929" w:rsidRPr="00435DC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="009D2000" w:rsidRPr="00591AEB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="009D2000" w:rsidRPr="00435DCA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  <w:r w:rsidR="009D2000" w:rsidRPr="00591AEB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="009D2000" w:rsidRPr="00435DCA">
              <w:rPr>
                <w:rFonts w:ascii="Times New Roman" w:hAnsi="Times New Roman"/>
                <w:sz w:val="22"/>
                <w:szCs w:val="22"/>
                <w:lang w:val="en-US"/>
              </w:rPr>
              <w:t>:</w:t>
            </w:r>
            <w:r w:rsidR="00E3005D" w:rsidRPr="00435DC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="00435DCA" w:rsidRPr="00435DCA">
              <w:rPr>
                <w:rFonts w:ascii="Times New Roman" w:hAnsi="Times New Roman"/>
                <w:sz w:val="22"/>
                <w:szCs w:val="22"/>
                <w:lang w:val="en-US"/>
              </w:rPr>
              <w:t>paradeevo_adm@mail.ru</w:t>
            </w:r>
            <w:r w:rsidR="00720545" w:rsidRPr="00435DC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  <w:p w14:paraId="0CB130C7" w14:textId="77777777" w:rsidR="00FE1D98" w:rsidRPr="00720545" w:rsidRDefault="003D1F23" w:rsidP="000836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720545" w14:paraId="4909C6B9" w14:textId="77777777" w:rsidTr="00591AEB">
        <w:tc>
          <w:tcPr>
            <w:tcW w:w="426" w:type="dxa"/>
          </w:tcPr>
          <w:p w14:paraId="5F9EC71C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6949641F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Администрация Ичалковского муниципального района Республики Мордовия</w:t>
            </w:r>
          </w:p>
          <w:p w14:paraId="3F92E921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Адрес: Республика Мордовия, Ичалковский район, с. </w:t>
            </w:r>
            <w:proofErr w:type="spellStart"/>
            <w:r w:rsidRPr="00720545">
              <w:rPr>
                <w:rFonts w:ascii="Times New Roman" w:hAnsi="Times New Roman"/>
                <w:sz w:val="22"/>
                <w:szCs w:val="22"/>
              </w:rPr>
              <w:t>Кемля</w:t>
            </w:r>
            <w:proofErr w:type="spellEnd"/>
            <w:r w:rsidRPr="00720545">
              <w:rPr>
                <w:rFonts w:ascii="Times New Roman" w:hAnsi="Times New Roman"/>
                <w:sz w:val="22"/>
                <w:szCs w:val="22"/>
              </w:rPr>
              <w:t>, ул. Советская, д. 62</w:t>
            </w:r>
          </w:p>
          <w:p w14:paraId="02067819" w14:textId="77777777" w:rsidR="0008367B" w:rsidRPr="00720545" w:rsidRDefault="008D2260" w:rsidP="002129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В течение 15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F6C55" w:rsidRPr="00720545">
              <w:rPr>
                <w:rFonts w:ascii="Times New Roman" w:hAnsi="Times New Roman"/>
                <w:sz w:val="22"/>
                <w:szCs w:val="22"/>
              </w:rPr>
              <w:t xml:space="preserve">(пятнадцати) 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правовых актов поселения, по месту нахождения земельного участка и (или) земель, указанных в пункте 3 данного сообщения.</w:t>
            </w:r>
          </w:p>
          <w:p w14:paraId="4D3A1A24" w14:textId="77777777" w:rsidR="00260C26" w:rsidRPr="00720545" w:rsidRDefault="00260C26" w:rsidP="00591A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</w:t>
            </w:r>
            <w:r w:rsidR="00591AE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заявлений)</w:t>
            </w:r>
          </w:p>
        </w:tc>
      </w:tr>
      <w:tr w:rsidR="00260C26" w:rsidRPr="00720545" w14:paraId="3FA54A2E" w14:textId="77777777" w:rsidTr="00591AEB">
        <w:trPr>
          <w:trHeight w:val="1201"/>
        </w:trPr>
        <w:tc>
          <w:tcPr>
            <w:tcW w:w="426" w:type="dxa"/>
          </w:tcPr>
          <w:p w14:paraId="17198A6A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49DFCADD" w14:textId="7A057A9D" w:rsidR="00260C26" w:rsidRPr="00720545" w:rsidRDefault="00CF06CF" w:rsidP="003909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1.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«Программа развития газоснабжения и газификации Республики Мордовия на период 2021-2025 годы», утвержденн</w:t>
            </w:r>
            <w:r w:rsidR="00494DF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ая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Главой Республики Мордовия и Предсе</w:t>
            </w:r>
            <w:r w:rsidR="00C10DFE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дателем Правления ПАО «Газпром»</w:t>
            </w:r>
            <w:r w:rsidR="00494DF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;</w:t>
            </w:r>
          </w:p>
          <w:p w14:paraId="29766FA1" w14:textId="4DC83969" w:rsidR="003909B3" w:rsidRPr="00720545" w:rsidRDefault="003909B3" w:rsidP="003909B3">
            <w:pPr>
              <w:spacing w:line="240" w:lineRule="atLeast"/>
              <w:jc w:val="both"/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</w:pPr>
            <w:r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2. </w:t>
            </w:r>
            <w:r w:rsidR="00713F29" w:rsidRPr="00713F29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Решение Совета депутатов </w:t>
            </w:r>
            <w:proofErr w:type="spellStart"/>
            <w:r w:rsidR="00713F29" w:rsidRPr="00713F29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Парадеевского</w:t>
            </w:r>
            <w:proofErr w:type="spellEnd"/>
            <w:r w:rsidR="00713F29" w:rsidRPr="00713F29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сельского поселения Ичалковского муниципального района Республики Мордовия № 75 от 12.03.2019 «Об утверждении Генерального плана </w:t>
            </w:r>
            <w:proofErr w:type="spellStart"/>
            <w:r w:rsidR="00713F29" w:rsidRPr="00713F29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Парадеевского</w:t>
            </w:r>
            <w:proofErr w:type="spellEnd"/>
            <w:r w:rsidR="00713F29" w:rsidRPr="00713F29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сельского поселения Ичалковского муниципального района Республики Мордовия».</w:t>
            </w:r>
          </w:p>
        </w:tc>
      </w:tr>
      <w:tr w:rsidR="00260C26" w:rsidRPr="00720545" w14:paraId="3681E6C7" w14:textId="77777777" w:rsidTr="00591AEB">
        <w:tc>
          <w:tcPr>
            <w:tcW w:w="426" w:type="dxa"/>
          </w:tcPr>
          <w:p w14:paraId="431BA69F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064" w:type="dxa"/>
          </w:tcPr>
          <w:p w14:paraId="16D3E86C" w14:textId="77777777" w:rsidR="00720545" w:rsidRPr="00720545" w:rsidRDefault="00720545" w:rsidP="007E607F">
            <w:pPr>
              <w:pStyle w:val="a3"/>
              <w:ind w:left="-108"/>
              <w:jc w:val="center"/>
              <w:rPr>
                <w:rStyle w:val="a7"/>
                <w:rFonts w:ascii="Times New Roman" w:hAnsi="Times New Roman"/>
                <w:sz w:val="22"/>
                <w:szCs w:val="22"/>
              </w:rPr>
            </w:pPr>
            <w:r w:rsidRPr="00720545">
              <w:rPr>
                <w:rStyle w:val="a7"/>
                <w:rFonts w:ascii="Times New Roman" w:hAnsi="Times New Roman"/>
                <w:sz w:val="22"/>
                <w:szCs w:val="22"/>
              </w:rPr>
              <w:t xml:space="preserve">https://ichalki.gosuslugi.ru/ </w:t>
            </w:r>
          </w:p>
          <w:p w14:paraId="5A8835B9" w14:textId="77777777" w:rsidR="00F578A6" w:rsidRPr="00720545" w:rsidRDefault="00260C26" w:rsidP="007E607F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 w:rsidRPr="00720545">
              <w:rPr>
                <w:rFonts w:ascii="Times New Roman" w:hAnsi="Times New Roman"/>
                <w:sz w:val="22"/>
                <w:szCs w:val="22"/>
              </w:rPr>
              <w:t>, сообщение о поступившем ходатайстве об установлении публичного сервитута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260C26" w:rsidRPr="00720545" w14:paraId="62CA1286" w14:textId="77777777" w:rsidTr="00591AEB">
        <w:trPr>
          <w:trHeight w:val="671"/>
        </w:trPr>
        <w:tc>
          <w:tcPr>
            <w:tcW w:w="426" w:type="dxa"/>
          </w:tcPr>
          <w:p w14:paraId="307F41B3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0064" w:type="dxa"/>
          </w:tcPr>
          <w:p w14:paraId="1D084EF7" w14:textId="77777777" w:rsidR="00720545" w:rsidRPr="00720545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720545">
              <w:rPr>
                <w:rFonts w:ascii="Times New Roman" w:hAnsi="Times New Roman"/>
                <w:sz w:val="22"/>
                <w:szCs w:val="22"/>
              </w:rPr>
              <w:br/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:</w:t>
            </w:r>
            <w:r w:rsidR="00720545" w:rsidRPr="00720545">
              <w:rPr>
                <w:sz w:val="22"/>
                <w:szCs w:val="22"/>
              </w:rPr>
              <w:t xml:space="preserve"> </w:t>
            </w:r>
            <w:hyperlink r:id="rId7" w:history="1">
              <w:r w:rsidR="00720545" w:rsidRPr="00720545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https://ichalki.gosuslugi.ru/</w:t>
              </w:r>
            </w:hyperlink>
          </w:p>
        </w:tc>
      </w:tr>
    </w:tbl>
    <w:p w14:paraId="7D3592BD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0240712">
    <w:abstractNumId w:val="7"/>
  </w:num>
  <w:num w:numId="2" w16cid:durableId="1504583227">
    <w:abstractNumId w:val="6"/>
  </w:num>
  <w:num w:numId="3" w16cid:durableId="1361583956">
    <w:abstractNumId w:val="10"/>
  </w:num>
  <w:num w:numId="4" w16cid:durableId="1702122107">
    <w:abstractNumId w:val="11"/>
  </w:num>
  <w:num w:numId="5" w16cid:durableId="208419385">
    <w:abstractNumId w:val="13"/>
  </w:num>
  <w:num w:numId="6" w16cid:durableId="5920843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483844">
    <w:abstractNumId w:val="5"/>
  </w:num>
  <w:num w:numId="8" w16cid:durableId="9443113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1470675">
    <w:abstractNumId w:val="14"/>
  </w:num>
  <w:num w:numId="10" w16cid:durableId="851070280">
    <w:abstractNumId w:val="9"/>
  </w:num>
  <w:num w:numId="11" w16cid:durableId="905382748">
    <w:abstractNumId w:val="8"/>
  </w:num>
  <w:num w:numId="12" w16cid:durableId="12819611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5484824">
    <w:abstractNumId w:val="4"/>
  </w:num>
  <w:num w:numId="14" w16cid:durableId="268894811">
    <w:abstractNumId w:val="2"/>
  </w:num>
  <w:num w:numId="15" w16cid:durableId="1180895527">
    <w:abstractNumId w:val="0"/>
  </w:num>
  <w:num w:numId="16" w16cid:durableId="1750302688">
    <w:abstractNumId w:val="12"/>
  </w:num>
  <w:num w:numId="17" w16cid:durableId="7297696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16E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5DCA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94DF6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3F29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A2408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chalki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6CF0B-A119-4D3F-A306-7A697826F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20</cp:revision>
  <cp:lastPrinted>2022-12-12T08:13:00Z</cp:lastPrinted>
  <dcterms:created xsi:type="dcterms:W3CDTF">2023-11-15T06:14:00Z</dcterms:created>
  <dcterms:modified xsi:type="dcterms:W3CDTF">2024-05-29T12:04:00Z</dcterms:modified>
</cp:coreProperties>
</file>