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1BA4D" w14:textId="53ABDED8" w:rsidR="00FE3BD1" w:rsidRPr="00A47D24" w:rsidRDefault="00FE3BD1" w:rsidP="00742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356979288"/>
      <w:bookmarkStart w:id="1" w:name="_Hlk522700876"/>
    </w:p>
    <w:p w14:paraId="4E304623" w14:textId="41E74773" w:rsidR="00F51112" w:rsidRDefault="00F51112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0ACE15E" w14:textId="06F1154F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9CB2A33" w14:textId="148041E1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176C090B" w14:textId="4DBDD120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0C85F4" w14:textId="77777777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22EDCE" w14:textId="77777777" w:rsidR="00F51112" w:rsidRPr="00A47D24" w:rsidRDefault="00F51112" w:rsidP="00FE3BD1">
      <w:pPr>
        <w:spacing w:after="0" w:line="360" w:lineRule="auto"/>
        <w:ind w:left="141" w:right="5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305E2A5" w14:textId="77777777" w:rsidR="007626CD" w:rsidRDefault="00B857B8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Актуализация </w:t>
      </w:r>
    </w:p>
    <w:p w14:paraId="53CF78FF" w14:textId="2E36FCBC" w:rsidR="00F51112" w:rsidRPr="00F51112" w:rsidRDefault="007626CD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Схема</w:t>
      </w:r>
      <w:r w:rsidR="00FE3BD1" w:rsidRPr="00A47D2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теплоснабжения </w:t>
      </w:r>
      <w:r w:rsidR="00E53CC5">
        <w:rPr>
          <w:rFonts w:ascii="Times New Roman" w:eastAsia="Times New Roman" w:hAnsi="Times New Roman" w:cs="Times New Roman"/>
          <w:sz w:val="40"/>
          <w:szCs w:val="40"/>
          <w:lang w:eastAsia="ru-RU"/>
        </w:rPr>
        <w:t>Ладского сельского поселения</w:t>
      </w:r>
      <w:r w:rsidR="00FE3BD1" w:rsidRPr="00A47D24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="00691446">
        <w:rPr>
          <w:rFonts w:ascii="Times New Roman" w:eastAsia="Times New Roman" w:hAnsi="Times New Roman" w:cs="Times New Roman"/>
          <w:sz w:val="40"/>
          <w:szCs w:val="40"/>
          <w:lang w:eastAsia="ru-RU"/>
        </w:rPr>
        <w:t>Ичал</w:t>
      </w:r>
      <w:r w:rsidR="00D00F44">
        <w:rPr>
          <w:rFonts w:ascii="Times New Roman" w:eastAsia="Times New Roman" w:hAnsi="Times New Roman" w:cs="Times New Roman"/>
          <w:sz w:val="40"/>
          <w:szCs w:val="40"/>
          <w:lang w:eastAsia="ru-RU"/>
        </w:rPr>
        <w:t>ковского</w:t>
      </w:r>
      <w:r w:rsidR="004257B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>муниципального района Респу</w:t>
      </w:r>
      <w:r w:rsidR="009D6B6E">
        <w:rPr>
          <w:rFonts w:ascii="Times New Roman" w:eastAsia="Times New Roman" w:hAnsi="Times New Roman" w:cs="Times New Roman"/>
          <w:sz w:val="40"/>
          <w:szCs w:val="40"/>
          <w:lang w:eastAsia="ru-RU"/>
        </w:rPr>
        <w:t>блики Мордовия на период до 2034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года</w:t>
      </w:r>
    </w:p>
    <w:p w14:paraId="42E22A2C" w14:textId="48791C42" w:rsidR="00F51112" w:rsidRDefault="00F5111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693DE0E6" w14:textId="77777777" w:rsidR="004257B2" w:rsidRPr="00A47D24" w:rsidRDefault="004257B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40432D91" w14:textId="75786533" w:rsidR="00FE3BD1" w:rsidRDefault="00FE3BD1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26CF3B6F" w14:textId="77777777" w:rsidR="00D46267" w:rsidRPr="00A47D24" w:rsidRDefault="00D46267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EA0C05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2FF3D0" w14:textId="2F239460" w:rsidR="004257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02FFFD45" w14:textId="77777777" w:rsidR="005B6358" w:rsidRPr="00F508B2" w:rsidRDefault="005B6358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6EA95AB6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7209E489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>СОГЛАСОВАНО:</w:t>
      </w:r>
    </w:p>
    <w:p w14:paraId="009155AF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6290BC11" w14:textId="001A0E62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Глава </w:t>
      </w:r>
      <w:r w:rsidR="00E53CC5">
        <w:rPr>
          <w:rFonts w:ascii="Times New Roman" w:hAnsi="Times New Roman"/>
          <w:color w:val="000000" w:themeColor="text1"/>
          <w:sz w:val="24"/>
          <w:szCs w:val="24"/>
        </w:rPr>
        <w:t xml:space="preserve">Ладского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Pr="00D361A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color w:val="000000" w:themeColor="text1"/>
          <w:sz w:val="24"/>
          <w:szCs w:val="24"/>
        </w:rPr>
        <w:t>Республики Мордовия</w:t>
      </w:r>
    </w:p>
    <w:p w14:paraId="658BB96F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3C55B3C9" w14:textId="77777777" w:rsidR="004257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>__________________/</w:t>
      </w: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14:paraId="3EDF0567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4F7884" w14:textId="11351C80" w:rsidR="004257B2" w:rsidRPr="008F78EB" w:rsidRDefault="004257B2" w:rsidP="004257B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F49E6" w14:textId="06D7ECCB" w:rsidR="004257B2" w:rsidRPr="008F78EB" w:rsidRDefault="004257B2" w:rsidP="004257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A7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63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Pr="008F78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d w:val="9353501"/>
        <w:docPartObj>
          <w:docPartGallery w:val="Table of Contents"/>
          <w:docPartUnique/>
        </w:docPartObj>
      </w:sdtPr>
      <w:sdtEndPr/>
      <w:sdtContent>
        <w:p w14:paraId="719E57CD" w14:textId="7905A1C5" w:rsidR="006300DB" w:rsidRPr="00A47D24" w:rsidRDefault="006300DB" w:rsidP="00B857B8">
          <w:pPr>
            <w:keepNext/>
            <w:keepLines/>
            <w:tabs>
              <w:tab w:val="center" w:pos="4819"/>
              <w:tab w:val="left" w:pos="5563"/>
              <w:tab w:val="left" w:pos="7776"/>
            </w:tabs>
            <w:suppressAutoHyphens/>
            <w:spacing w:before="480" w:after="0" w:line="276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Оглавление</w:t>
          </w:r>
          <w:r w:rsidR="00FE3BD1"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  <w:r w:rsidR="00E53CC5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  <w:r w:rsidR="00B857B8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</w:p>
        <w:p w14:paraId="04EFC9A9" w14:textId="4EE36E1A" w:rsidR="00D56E5C" w:rsidRDefault="006300D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30390611" w:history="1">
            <w:r w:rsidR="00D56E5C" w:rsidRPr="0031252B">
              <w:rPr>
                <w:rStyle w:val="afff0"/>
                <w:rFonts w:cs="Times New Roman"/>
                <w:noProof/>
              </w:rPr>
              <w:t>Раздел 1 «Существующие и перспективные балансы тепловой мощности источников тепловой энергии и тепловой нагрузки потребителей»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_Toc130390611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 w:rsidR="0005543C">
              <w:rPr>
                <w:noProof/>
                <w:webHidden/>
              </w:rPr>
              <w:t>4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E18171B" w14:textId="7824E420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2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Описание существующих и перспективных зон действия систем теплоснабжения и источников тепловой энергии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_Toc130390612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D3B6848" w14:textId="3A28FCF5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3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1.2.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_Toc130390613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B1C8D90" w14:textId="47A60E9D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4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1.3.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_Toc130390614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16FAD72" w14:textId="7CBD727A" w:rsidR="00D56E5C" w:rsidRDefault="0005543C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15" w:history="1">
            <w:r w:rsidR="00D56E5C" w:rsidRPr="0031252B">
              <w:rPr>
                <w:rStyle w:val="afff0"/>
                <w:rFonts w:cs="Times New Roman"/>
                <w:noProof/>
              </w:rPr>
              <w:t>Раздел 2 «Существующие и перспективные балансы теплоносителя»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_Toc130390615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45DCA0C" w14:textId="727B1F93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6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_Toc130390616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D1D342E" w14:textId="18D22E64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7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2.2. Аварийные режимы подпитки тепловой сети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_Toc130390617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467B26F" w14:textId="228976CC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18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_Toc130390618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935317A" w14:textId="61B0D07A" w:rsidR="00D56E5C" w:rsidRDefault="0005543C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19" w:history="1">
            <w:r w:rsidR="00D56E5C" w:rsidRPr="0031252B">
              <w:rPr>
                <w:rStyle w:val="afff0"/>
                <w:rFonts w:cs="Times New Roman"/>
                <w:noProof/>
              </w:rPr>
              <w:t>Раздел 3 «Технико-экономические показатели теплоснабжающих и теплосетевых организаций»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_Toc130390619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18B7F78E" w14:textId="65B85F16" w:rsidR="00D56E5C" w:rsidRDefault="0005543C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20" w:history="1">
            <w:r w:rsidR="00D56E5C" w:rsidRPr="0031252B">
              <w:rPr>
                <w:rStyle w:val="afff0"/>
                <w:rFonts w:cs="Times New Roman"/>
                <w:noProof/>
              </w:rPr>
              <w:t>Раздел 4 «Предложения по строительству, реконструкции и техническому перевооружению источников тепловой энергии и тепловых сетей»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_Toc130390620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4A0BB14" w14:textId="7920CF24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1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_Toc130390621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535ECD3" w14:textId="41452254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2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4.2.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_Toc130390622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0CB061D" w14:textId="32F63B93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3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4.3.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Обоснование выбора приоритетного сценария развития системы теплоснабжения поселения, городского округа, города федерального значения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_Toc130390623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7B64780" w14:textId="570A4DC1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4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_Toc130390624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76E1BF7B" w14:textId="47C70034" w:rsidR="00D56E5C" w:rsidRDefault="0005543C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25" w:history="1">
            <w:r w:rsidR="00D56E5C" w:rsidRPr="0031252B">
              <w:rPr>
                <w:rStyle w:val="afff0"/>
                <w:rFonts w:cs="Times New Roman"/>
                <w:noProof/>
              </w:rPr>
              <w:t>Раздел 5 «Перспективные топливные балансы»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_Toc130390625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D7BD00D" w14:textId="096CBE65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6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_Toc130390626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21E9566B" w14:textId="471B5F1D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7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5.2.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_Toc130390627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FA51C98" w14:textId="21EB338B" w:rsidR="00D56E5C" w:rsidRDefault="0005543C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628" w:history="1">
            <w:r w:rsidR="00D56E5C" w:rsidRPr="0031252B">
              <w:rPr>
                <w:rStyle w:val="afff0"/>
                <w:rFonts w:cs="Times New Roman"/>
                <w:noProof/>
              </w:rPr>
              <w:t>Раздел 6 «Решение об определении единой теплоснабжающей организации (организаций)»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_Toc130390628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C469EE7" w14:textId="45ACD8D4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29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6.1.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Решение об определении единой теплоснабжающей организации (организаций)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_Toc130390629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4C4AD9C9" w14:textId="062243F7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30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6.2.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зон деятельности единой теплоснабжающей организации (организаций)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_Toc130390630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E91D400" w14:textId="6F37EF22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31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6.3.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_Toc130390631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B7EF7FD" w14:textId="35ED925C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32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6.4.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Информация о поданных теплоснабжающими организациями заявках на присвоение статуса единой теплоснабжающей организации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_Toc130390632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00FC85A6" w14:textId="0600CA11" w:rsidR="00D56E5C" w:rsidRDefault="0005543C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633" w:history="1"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6.5.</w:t>
            </w:r>
            <w:r w:rsidR="00D56E5C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D56E5C" w:rsidRPr="0031252B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D56E5C">
              <w:rPr>
                <w:noProof/>
                <w:webHidden/>
              </w:rPr>
              <w:tab/>
            </w:r>
            <w:r w:rsidR="00D56E5C">
              <w:rPr>
                <w:noProof/>
                <w:webHidden/>
              </w:rPr>
              <w:fldChar w:fldCharType="begin"/>
            </w:r>
            <w:r w:rsidR="00D56E5C">
              <w:rPr>
                <w:noProof/>
                <w:webHidden/>
              </w:rPr>
              <w:instrText xml:space="preserve"> PAGEREF _Toc130390633 \h </w:instrText>
            </w:r>
            <w:r w:rsidR="00D56E5C">
              <w:rPr>
                <w:noProof/>
                <w:webHidden/>
              </w:rPr>
            </w:r>
            <w:r w:rsidR="00D56E5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56E5C">
              <w:rPr>
                <w:noProof/>
                <w:webHidden/>
              </w:rPr>
              <w:fldChar w:fldCharType="end"/>
            </w:r>
          </w:hyperlink>
        </w:p>
        <w:p w14:paraId="61285C8A" w14:textId="729FD199" w:rsidR="006300DB" w:rsidRPr="00C66DE5" w:rsidRDefault="006300DB" w:rsidP="00C66DE5">
          <w:pPr>
            <w:pStyle w:val="22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A47D24">
            <w:rPr>
              <w:rFonts w:ascii="Times New Roman" w:eastAsia="Times New Roman" w:hAnsi="Times New Roman"/>
              <w:sz w:val="24"/>
              <w:szCs w:val="24"/>
              <w:lang w:eastAsia="ru-RU"/>
            </w:rPr>
            <w:fldChar w:fldCharType="end"/>
          </w:r>
        </w:p>
      </w:sdtContent>
    </w:sdt>
    <w:p w14:paraId="6370795E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" w:name="_Toc130390611"/>
      <w:bookmarkEnd w:id="0"/>
      <w:bookmarkEnd w:id="1"/>
    </w:p>
    <w:p w14:paraId="5AF942F7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1415525F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2E83A27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580F5689" w14:textId="24F13686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54C585D9" w14:textId="38ACC780" w:rsidR="00613EE8" w:rsidRDefault="00613EE8" w:rsidP="00613EE8"/>
    <w:p w14:paraId="576E4208" w14:textId="3BE80027" w:rsidR="00613EE8" w:rsidRDefault="00613EE8" w:rsidP="00613EE8"/>
    <w:p w14:paraId="4E5AAA70" w14:textId="07497577" w:rsidR="00613EE8" w:rsidRDefault="00613EE8" w:rsidP="00613EE8"/>
    <w:p w14:paraId="282C037D" w14:textId="3B8EA129" w:rsidR="00613EE8" w:rsidRDefault="00613EE8" w:rsidP="00613EE8"/>
    <w:p w14:paraId="69C9780F" w14:textId="710FD34E" w:rsidR="00613EE8" w:rsidRDefault="00613EE8" w:rsidP="00613EE8"/>
    <w:p w14:paraId="072A3AD8" w14:textId="7A202C55" w:rsidR="00613EE8" w:rsidRDefault="00613EE8" w:rsidP="00613EE8"/>
    <w:p w14:paraId="3F51BE1A" w14:textId="3DF6C3C9" w:rsidR="00613EE8" w:rsidRDefault="00613EE8" w:rsidP="00613EE8"/>
    <w:p w14:paraId="3EC1D5C7" w14:textId="2D331261" w:rsidR="00613EE8" w:rsidRDefault="00613EE8" w:rsidP="00613EE8"/>
    <w:p w14:paraId="1B54D9F9" w14:textId="213AEAEB" w:rsidR="00613EE8" w:rsidRDefault="00613EE8" w:rsidP="00613EE8"/>
    <w:p w14:paraId="6C52FB75" w14:textId="46859949" w:rsidR="00613EE8" w:rsidRDefault="00613EE8" w:rsidP="00613EE8"/>
    <w:p w14:paraId="0E566103" w14:textId="22D45B40" w:rsidR="00613EE8" w:rsidRDefault="00613EE8" w:rsidP="00613EE8"/>
    <w:p w14:paraId="47BD71B4" w14:textId="49BFDCDC" w:rsidR="00613EE8" w:rsidRDefault="00613EE8" w:rsidP="00613EE8"/>
    <w:p w14:paraId="6088AEEC" w14:textId="76AB8D1D" w:rsidR="00613EE8" w:rsidRDefault="00613EE8" w:rsidP="00613EE8"/>
    <w:p w14:paraId="2E519BA1" w14:textId="0BCC4057" w:rsidR="00613EE8" w:rsidRDefault="00613EE8" w:rsidP="00613EE8"/>
    <w:p w14:paraId="35CCFCB5" w14:textId="140780F3" w:rsidR="00613EE8" w:rsidRDefault="00613EE8" w:rsidP="00613EE8"/>
    <w:p w14:paraId="7EEAB1E8" w14:textId="77777777" w:rsidR="00613EE8" w:rsidRPr="00613EE8" w:rsidRDefault="00613EE8" w:rsidP="00613EE8"/>
    <w:p w14:paraId="0DA59927" w14:textId="77777777" w:rsidR="00613EE8" w:rsidRDefault="00613EE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60360439" w14:textId="5F77AFF1" w:rsidR="001A798D" w:rsidRPr="00A47D24" w:rsidRDefault="00E72B3F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  <w:lang w:eastAsia="en-US"/>
        </w:rPr>
        <w:t>Раздел 1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 xml:space="preserve"> «Существующие и перс</w:t>
      </w:r>
      <w:bookmarkStart w:id="3" w:name="_GoBack"/>
      <w:bookmarkEnd w:id="3"/>
      <w:r w:rsidR="001A798D" w:rsidRPr="00A47D24">
        <w:rPr>
          <w:rFonts w:cs="Times New Roman"/>
          <w:color w:val="auto"/>
          <w:sz w:val="26"/>
          <w:szCs w:val="26"/>
          <w:lang w:eastAsia="en-US"/>
        </w:rPr>
        <w:t>пективные балансы тепловой мощности источников тепловой энергии и тепловой нагрузки потребителей»</w:t>
      </w:r>
      <w:bookmarkEnd w:id="2"/>
    </w:p>
    <w:p w14:paraId="39EAD991" w14:textId="6CC07E19" w:rsidR="00AA3BF7" w:rsidRPr="00AA3BF7" w:rsidRDefault="00E72B3F" w:rsidP="00AA3BF7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" w:name="_Toc525894691"/>
      <w:bookmarkStart w:id="5" w:name="_Toc535417854"/>
      <w:bookmarkStart w:id="6" w:name="_Toc13039061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4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Описание существующих и перспективных зон действия систем теплоснабжения и источников тепловой энергии</w:t>
      </w:r>
      <w:bookmarkEnd w:id="5"/>
      <w:bookmarkEnd w:id="6"/>
    </w:p>
    <w:p w14:paraId="7AFE52A0" w14:textId="6C17AB8F" w:rsidR="00AA3BF7" w:rsidRPr="00AA3BF7" w:rsidRDefault="00D00F44" w:rsidP="00AA3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66"/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E53CC5">
        <w:rPr>
          <w:rFonts w:ascii="Times New Roman" w:hAnsi="Times New Roman" w:cs="Times New Roman"/>
          <w:sz w:val="24"/>
          <w:szCs w:val="24"/>
        </w:rPr>
        <w:t xml:space="preserve">Ладского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A3BF7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 в сфере теплоснабжения осуществляет производство и передачу </w:t>
      </w:r>
      <w:r w:rsidR="00C5215C">
        <w:rPr>
          <w:rFonts w:ascii="Times New Roman" w:hAnsi="Times New Roman" w:cs="Times New Roman"/>
          <w:sz w:val="24"/>
          <w:szCs w:val="24"/>
        </w:rPr>
        <w:t>тепловой энергии</w:t>
      </w:r>
      <w:r w:rsidR="00AA3BF7" w:rsidRPr="00AA3BF7">
        <w:rPr>
          <w:rFonts w:ascii="Times New Roman" w:hAnsi="Times New Roman" w:cs="Times New Roman"/>
          <w:sz w:val="24"/>
          <w:szCs w:val="24"/>
        </w:rPr>
        <w:t>, обеспечивая теплоснабжение жил</w:t>
      </w:r>
      <w:r w:rsidR="00A500B4">
        <w:rPr>
          <w:rFonts w:ascii="Times New Roman" w:hAnsi="Times New Roman" w:cs="Times New Roman"/>
          <w:sz w:val="24"/>
          <w:szCs w:val="24"/>
        </w:rPr>
        <w:t>ых и административных зданий района</w:t>
      </w:r>
      <w:r w:rsidR="00E53CC5">
        <w:rPr>
          <w:rFonts w:ascii="Times New Roman" w:hAnsi="Times New Roman" w:cs="Times New Roman"/>
          <w:sz w:val="24"/>
          <w:szCs w:val="24"/>
        </w:rPr>
        <w:t xml:space="preserve"> организация </w:t>
      </w:r>
      <w:r w:rsidR="00E12A80">
        <w:rPr>
          <w:rFonts w:ascii="Times New Roman" w:hAnsi="Times New Roman" w:cs="Times New Roman"/>
          <w:sz w:val="24"/>
          <w:szCs w:val="24"/>
        </w:rPr>
        <w:t>ООО «Изотерма»</w:t>
      </w:r>
      <w:r w:rsidR="00AA3BF7" w:rsidRPr="00AA3BF7">
        <w:rPr>
          <w:rFonts w:ascii="Times New Roman" w:hAnsi="Times New Roman" w:cs="Times New Roman"/>
          <w:sz w:val="24"/>
          <w:szCs w:val="24"/>
        </w:rPr>
        <w:t>.</w:t>
      </w:r>
    </w:p>
    <w:p w14:paraId="7BA8F41A" w14:textId="10442746" w:rsidR="00203669" w:rsidRDefault="0031176D" w:rsidP="00D0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 xml:space="preserve">Теплоснабжение </w:t>
      </w:r>
      <w:r w:rsidR="00AF0A86">
        <w:rPr>
          <w:rFonts w:ascii="Times New Roman" w:hAnsi="Times New Roman" w:cs="Times New Roman"/>
          <w:sz w:val="24"/>
          <w:szCs w:val="24"/>
        </w:rPr>
        <w:t xml:space="preserve">Ладского сельского поселения </w:t>
      </w:r>
      <w:r w:rsidR="00A500B4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500B4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00F44" w:rsidRPr="00AA3BF7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 xml:space="preserve">осуществляется от </w:t>
      </w:r>
      <w:r w:rsidR="00AF0A86">
        <w:rPr>
          <w:rFonts w:ascii="Times New Roman" w:hAnsi="Times New Roman" w:cs="Times New Roman"/>
          <w:sz w:val="24"/>
          <w:szCs w:val="24"/>
        </w:rPr>
        <w:t>одной</w:t>
      </w:r>
      <w:r w:rsidR="006C5A7E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AF0A86">
        <w:rPr>
          <w:rFonts w:ascii="Times New Roman" w:hAnsi="Times New Roman" w:cs="Times New Roman"/>
          <w:sz w:val="24"/>
          <w:szCs w:val="24"/>
        </w:rPr>
        <w:t>ой, работающей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на природном газе. </w:t>
      </w:r>
    </w:p>
    <w:p w14:paraId="143479AF" w14:textId="50F56F3A" w:rsidR="00E12A80" w:rsidRDefault="00E12A80" w:rsidP="00E12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DF1">
        <w:rPr>
          <w:rFonts w:ascii="Times New Roman" w:hAnsi="Times New Roman" w:cs="Times New Roman"/>
          <w:sz w:val="24"/>
          <w:szCs w:val="24"/>
        </w:rPr>
        <w:t>В котельной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2A80">
        <w:rPr>
          <w:rFonts w:ascii="Times New Roman" w:hAnsi="Times New Roman" w:cs="Times New Roman"/>
          <w:sz w:val="24"/>
          <w:szCs w:val="24"/>
        </w:rPr>
        <w:t>Ладская СОШ</w:t>
      </w:r>
      <w:r>
        <w:rPr>
          <w:rFonts w:ascii="Times New Roman" w:hAnsi="Times New Roman" w:cs="Times New Roman"/>
          <w:sz w:val="24"/>
          <w:szCs w:val="24"/>
        </w:rPr>
        <w:t xml:space="preserve"> установлено шесть котлов</w:t>
      </w:r>
      <w:r w:rsidRPr="00591DF1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E12A80">
        <w:rPr>
          <w:rFonts w:ascii="Times New Roman" w:hAnsi="Times New Roman" w:cs="Times New Roman"/>
          <w:sz w:val="24"/>
          <w:szCs w:val="24"/>
        </w:rPr>
        <w:t>BRAVA SLIM 40 BF</w:t>
      </w:r>
      <w:r w:rsidRPr="00591DF1">
        <w:rPr>
          <w:rFonts w:ascii="Times New Roman" w:hAnsi="Times New Roman" w:cs="Times New Roman"/>
          <w:sz w:val="24"/>
          <w:szCs w:val="24"/>
        </w:rPr>
        <w:t xml:space="preserve">, работающие в водогрейном режиме. Производительность котельной </w:t>
      </w:r>
      <w:r w:rsidR="000B5D72">
        <w:rPr>
          <w:rFonts w:ascii="Times New Roman" w:hAnsi="Times New Roman" w:cs="Times New Roman"/>
          <w:sz w:val="24"/>
          <w:szCs w:val="24"/>
        </w:rPr>
        <w:t>0,204</w:t>
      </w:r>
      <w:r w:rsidRPr="00591DF1">
        <w:rPr>
          <w:rFonts w:ascii="Times New Roman" w:hAnsi="Times New Roman" w:cs="Times New Roman"/>
          <w:sz w:val="24"/>
          <w:szCs w:val="24"/>
        </w:rPr>
        <w:t xml:space="preserve"> Гкал/ч.</w:t>
      </w:r>
      <w:r>
        <w:rPr>
          <w:rFonts w:ascii="Times New Roman" w:hAnsi="Times New Roman" w:cs="Times New Roman"/>
          <w:sz w:val="24"/>
          <w:szCs w:val="24"/>
        </w:rPr>
        <w:t xml:space="preserve"> Год ввода в эксплуатацию основного оборудования – 2017 г.</w:t>
      </w:r>
    </w:p>
    <w:p w14:paraId="58DA4902" w14:textId="20E09FC5" w:rsidR="008C4CEF" w:rsidRPr="00E0054A" w:rsidRDefault="0031176D" w:rsidP="00E005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AF0A86">
        <w:rPr>
          <w:rFonts w:ascii="Times New Roman" w:hAnsi="Times New Roman" w:cs="Times New Roman"/>
          <w:sz w:val="24"/>
          <w:szCs w:val="24"/>
        </w:rPr>
        <w:t>ая</w:t>
      </w:r>
      <w:r w:rsidRPr="00A47D24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AF0A86">
        <w:rPr>
          <w:rFonts w:ascii="Times New Roman" w:hAnsi="Times New Roman" w:cs="Times New Roman"/>
          <w:sz w:val="24"/>
          <w:szCs w:val="24"/>
        </w:rPr>
        <w:t>е</w:t>
      </w:r>
      <w:r w:rsidRPr="00A47D24">
        <w:rPr>
          <w:rFonts w:ascii="Times New Roman" w:hAnsi="Times New Roman" w:cs="Times New Roman"/>
          <w:sz w:val="24"/>
          <w:szCs w:val="24"/>
        </w:rPr>
        <w:t xml:space="preserve">т локально, на собственную зону теплоснабжения, обеспечивая </w:t>
      </w:r>
      <w:r w:rsidR="00203669">
        <w:rPr>
          <w:rFonts w:ascii="Times New Roman" w:hAnsi="Times New Roman" w:cs="Times New Roman"/>
          <w:sz w:val="24"/>
          <w:szCs w:val="24"/>
        </w:rPr>
        <w:t>тепловой энергией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жилые и общественные здания. </w:t>
      </w:r>
      <w:r w:rsidR="00BF430E" w:rsidRPr="00650DE4">
        <w:rPr>
          <w:rFonts w:ascii="Times New Roman" w:hAnsi="Times New Roman"/>
          <w:sz w:val="24"/>
          <w:szCs w:val="24"/>
        </w:rPr>
        <w:t xml:space="preserve">Общая протяженность тепловых сетей в </w:t>
      </w:r>
      <w:r w:rsidR="00BF430E">
        <w:rPr>
          <w:rFonts w:ascii="Times New Roman" w:hAnsi="Times New Roman"/>
          <w:sz w:val="24"/>
          <w:szCs w:val="24"/>
        </w:rPr>
        <w:t>двух</w:t>
      </w:r>
      <w:r w:rsidR="00AF0A86">
        <w:rPr>
          <w:rFonts w:ascii="Times New Roman" w:hAnsi="Times New Roman"/>
          <w:sz w:val="24"/>
          <w:szCs w:val="24"/>
        </w:rPr>
        <w:t>трубном исчислении от котельной</w:t>
      </w:r>
      <w:r w:rsidR="00BF430E" w:rsidRPr="00650DE4">
        <w:rPr>
          <w:rFonts w:ascii="Times New Roman" w:hAnsi="Times New Roman"/>
          <w:sz w:val="24"/>
          <w:szCs w:val="24"/>
        </w:rPr>
        <w:t xml:space="preserve"> </w:t>
      </w:r>
      <w:r w:rsidR="00BF430E" w:rsidRPr="00836B4B">
        <w:rPr>
          <w:rFonts w:ascii="Times New Roman" w:hAnsi="Times New Roman"/>
          <w:sz w:val="24"/>
          <w:szCs w:val="24"/>
        </w:rPr>
        <w:t xml:space="preserve">составляет </w:t>
      </w:r>
      <w:r w:rsidR="00DB7775">
        <w:rPr>
          <w:rFonts w:ascii="Times New Roman" w:hAnsi="Times New Roman"/>
          <w:sz w:val="24"/>
          <w:szCs w:val="24"/>
        </w:rPr>
        <w:t>128</w:t>
      </w:r>
      <w:r w:rsidR="00BF430E" w:rsidRPr="00836B4B">
        <w:rPr>
          <w:rFonts w:ascii="Times New Roman" w:hAnsi="Times New Roman"/>
          <w:sz w:val="24"/>
          <w:szCs w:val="24"/>
        </w:rPr>
        <w:t xml:space="preserve"> м. Компенсация</w:t>
      </w:r>
      <w:r w:rsidR="00BF430E" w:rsidRPr="00650DE4">
        <w:rPr>
          <w:rFonts w:ascii="Times New Roman" w:hAnsi="Times New Roman"/>
          <w:sz w:val="24"/>
          <w:szCs w:val="24"/>
        </w:rPr>
        <w:t xml:space="preserve"> тепловых удлинений осуществляется самокомпенсацией за счёт углов поворота трассы и П-образными компенсаторами.</w:t>
      </w:r>
    </w:p>
    <w:p w14:paraId="2E3BB971" w14:textId="6BADA210" w:rsidR="00BF430E" w:rsidRPr="00A643E3" w:rsidRDefault="00BF430E" w:rsidP="00BF430E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20" w:right="-1"/>
        <w:jc w:val="both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1</w:t>
      </w:r>
      <w:r w:rsidR="00A631DF">
        <w:rPr>
          <w:rFonts w:ascii="Times New Roman" w:hAnsi="Times New Roman"/>
          <w:b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 w:rsidR="0081016C" w:rsidRPr="00A643E3">
        <w:rPr>
          <w:rFonts w:ascii="Times New Roman" w:hAnsi="Times New Roman"/>
          <w:sz w:val="24"/>
          <w:szCs w:val="24"/>
        </w:rPr>
        <w:t xml:space="preserve"> </w:t>
      </w:r>
      <w:r w:rsidRPr="00A643E3">
        <w:rPr>
          <w:rFonts w:ascii="Times New Roman" w:hAnsi="Times New Roman"/>
          <w:sz w:val="24"/>
          <w:szCs w:val="24"/>
        </w:rPr>
        <w:t>Характе</w:t>
      </w:r>
      <w:r w:rsidR="00AF0A86">
        <w:rPr>
          <w:rFonts w:ascii="Times New Roman" w:hAnsi="Times New Roman"/>
          <w:sz w:val="24"/>
          <w:szCs w:val="24"/>
        </w:rPr>
        <w:t>ристики котлоагрегатов котельной</w:t>
      </w:r>
    </w:p>
    <w:tbl>
      <w:tblPr>
        <w:tblW w:w="102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440"/>
        <w:gridCol w:w="2880"/>
        <w:gridCol w:w="800"/>
        <w:gridCol w:w="1900"/>
        <w:gridCol w:w="2025"/>
        <w:gridCol w:w="205"/>
      </w:tblGrid>
      <w:tr w:rsidR="00BF430E" w:rsidRPr="00094629" w14:paraId="78E5F2EC" w14:textId="77777777" w:rsidTr="00FB2287">
        <w:trPr>
          <w:trHeight w:val="27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445FD5E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№,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C15C6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A6953A7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Установленная мощность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5BB1FA3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Год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6B96E5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Температурный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2CA7C9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КПД по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B3C5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03CA04B" w14:textId="77777777" w:rsidTr="00FB2287">
        <w:trPr>
          <w:trHeight w:val="139"/>
          <w:jc w:val="center"/>
        </w:trPr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8A53F79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80C29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B73A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 Гкал/час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48902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ввода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CF296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00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график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74D45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режимной карте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42CE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8B24C75" w14:textId="77777777" w:rsidTr="00FB2287">
        <w:trPr>
          <w:trHeight w:val="137"/>
          <w:jc w:val="center"/>
        </w:trPr>
        <w:tc>
          <w:tcPr>
            <w:tcW w:w="1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DE446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F3C1B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5B8B8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05AD0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CB318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38793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FE789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6B51AA53" w14:textId="77777777" w:rsidTr="00FB2287">
        <w:trPr>
          <w:trHeight w:val="25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2C0E9A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390B94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7DFA5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F8CF3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63155A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AFD31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2EB8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12A80" w:rsidRPr="00094629" w14:paraId="5859C7FA" w14:textId="77777777" w:rsidTr="00FB2287">
        <w:trPr>
          <w:trHeight w:val="266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50BD" w14:textId="6561DB38" w:rsidR="00E12A80" w:rsidRPr="007B5F0C" w:rsidRDefault="00E12A80" w:rsidP="00E22FD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12A80">
              <w:rPr>
                <w:rFonts w:ascii="Times New Roman" w:hAnsi="Times New Roman"/>
                <w:b/>
                <w:sz w:val="20"/>
                <w:szCs w:val="20"/>
              </w:rPr>
              <w:t>Ладская СОШ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DE2C64" w14:textId="77777777" w:rsidR="00E12A80" w:rsidRPr="00094629" w:rsidRDefault="00E12A80" w:rsidP="00E22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12A80" w:rsidRPr="00094629" w14:paraId="1C7804D6" w14:textId="77777777" w:rsidTr="00FB228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9EE3" w14:textId="4FD05C61" w:rsidR="00E12A80" w:rsidRPr="007B5F0C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310E82" w14:textId="3ED58207" w:rsidR="00E12A80" w:rsidRPr="007B5F0C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A80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52DD" w14:textId="3D9D03A8" w:rsidR="00E12A80" w:rsidRPr="007B5F0C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C69F" w14:textId="317C20A4" w:rsidR="00E12A80" w:rsidRPr="007B5F0C" w:rsidRDefault="00EA3F62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8F89" w14:textId="624C754C" w:rsidR="00E12A80" w:rsidRPr="007B5F0C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6970" w14:textId="68076F46" w:rsidR="00E12A80" w:rsidRPr="007B5F0C" w:rsidRDefault="000B431F" w:rsidP="00E12A8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912745">
              <w:rPr>
                <w:rFonts w:ascii="Times New Roman" w:hAnsi="Times New Roman"/>
                <w:sz w:val="20"/>
                <w:szCs w:val="20"/>
              </w:rPr>
              <w:t>6,96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28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55D277" w14:textId="77777777" w:rsidR="00E12A80" w:rsidRPr="00094629" w:rsidRDefault="00E12A80" w:rsidP="00E12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45E08701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44E8" w14:textId="49EDBAD5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28656D8" w14:textId="2698AD5B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58C9" w14:textId="6E24E9F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F954" w14:textId="3055F574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CD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CAFC" w14:textId="2A3CC3D8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D341" w14:textId="7848F00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4136D0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324CABB6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59F" w14:textId="2F37F334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810A9F5" w14:textId="4A3F3ED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E3A2" w14:textId="192FEC57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B092" w14:textId="2220EAF8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CD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880A" w14:textId="78320A2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A78B" w14:textId="4154788F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EE7D61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1EBB1437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24CE" w14:textId="268598B0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E4DBD0" w14:textId="7759D20E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8065" w14:textId="5E8A9028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879E" w14:textId="1162B8D1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CD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ABEF" w14:textId="32BBC44C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F379" w14:textId="3AF3D27F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C34857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71F71AAD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248F" w14:textId="7CF4B493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88C54F9" w14:textId="4BDC6623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91D2" w14:textId="025DE98C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FD7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1C6C" w14:textId="263E7C4A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39A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5417" w14:textId="68665A85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F61C" w14:textId="2C533439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AA5E79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12745" w:rsidRPr="00094629" w14:paraId="03829F16" w14:textId="77777777" w:rsidTr="00912745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4D12" w14:textId="5F49BEBD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BE46683" w14:textId="61471AB7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6131" w14:textId="67D55DD3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FD7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7814" w14:textId="2A197948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39A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8AF4" w14:textId="39AB8206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9DDE" w14:textId="255D15B2" w:rsidR="00912745" w:rsidRPr="007B5F0C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176">
              <w:rPr>
                <w:rFonts w:ascii="Times New Roman" w:hAnsi="Times New Roman"/>
                <w:sz w:val="20"/>
                <w:szCs w:val="20"/>
              </w:rPr>
              <w:t>86,96 %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38FE59" w14:textId="77777777" w:rsidR="00912745" w:rsidRPr="00094629" w:rsidRDefault="00912745" w:rsidP="00912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59D3929D" w14:textId="44087A00" w:rsidR="00BF430E" w:rsidRPr="00D83E64" w:rsidRDefault="00BF430E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3"/>
          <w:szCs w:val="23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2</w:t>
      </w:r>
      <w:r>
        <w:rPr>
          <w:rFonts w:ascii="Times New Roman" w:hAnsi="Times New Roman"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F0A86">
        <w:rPr>
          <w:rFonts w:ascii="Times New Roman" w:hAnsi="Times New Roman"/>
          <w:sz w:val="24"/>
          <w:szCs w:val="24"/>
        </w:rPr>
        <w:t>Характеристика насосов котельной</w:t>
      </w: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1420"/>
        <w:gridCol w:w="2663"/>
        <w:gridCol w:w="1737"/>
        <w:gridCol w:w="1665"/>
        <w:gridCol w:w="141"/>
      </w:tblGrid>
      <w:tr w:rsidR="00BF430E" w:rsidRPr="00094629" w14:paraId="62E63BFB" w14:textId="77777777" w:rsidTr="00987EE6">
        <w:trPr>
          <w:trHeight w:val="266"/>
          <w:jc w:val="center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AC6CC0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 насоса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D4C1D1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Кол-во, шт.</w:t>
            </w:r>
          </w:p>
        </w:tc>
        <w:tc>
          <w:tcPr>
            <w:tcW w:w="26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E1C2E0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Производительность, V,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A1E270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Напор, Н, м</w:t>
            </w:r>
          </w:p>
        </w:tc>
        <w:tc>
          <w:tcPr>
            <w:tcW w:w="166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1CCB7C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Мощность, кВт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3EF0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4DBADD5C" w14:textId="77777777" w:rsidTr="00987EE6">
        <w:trPr>
          <w:trHeight w:val="137"/>
          <w:jc w:val="center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97F4DC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996C3F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DA7BF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м3/ч</w:t>
            </w:r>
          </w:p>
        </w:tc>
        <w:tc>
          <w:tcPr>
            <w:tcW w:w="173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D171DD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0A16A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4101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27C34F58" w14:textId="77777777" w:rsidTr="00987EE6">
        <w:trPr>
          <w:trHeight w:val="149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CAEE7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29F443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C835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9646CB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268C1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9775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80D26" w:rsidRPr="00094629" w14:paraId="427A894B" w14:textId="77777777" w:rsidTr="00A500B4">
        <w:trPr>
          <w:trHeight w:val="261"/>
          <w:jc w:val="center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C28DE" w14:textId="16E1D48B" w:rsidR="00580D26" w:rsidRPr="007B5F0C" w:rsidRDefault="00580D26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12A80">
              <w:rPr>
                <w:rFonts w:ascii="Times New Roman" w:hAnsi="Times New Roman"/>
                <w:b/>
                <w:sz w:val="20"/>
                <w:szCs w:val="20"/>
              </w:rPr>
              <w:t>Ладская СОШ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8C356" w14:textId="77777777" w:rsidR="00580D26" w:rsidRPr="00094629" w:rsidRDefault="00580D26" w:rsidP="00133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80D26" w:rsidRPr="00094629" w14:paraId="57007793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1CDEC" w14:textId="20DF6703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D26">
              <w:rPr>
                <w:rFonts w:ascii="Times New Roman" w:hAnsi="Times New Roman"/>
                <w:sz w:val="20"/>
                <w:szCs w:val="20"/>
              </w:rPr>
              <w:t>DAB ALP 2000M (ц)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C21B" w14:textId="42592165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46AE4" w14:textId="554C7E94" w:rsidR="00580D26" w:rsidRPr="007B5F0C" w:rsidRDefault="00334864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6195" w14:textId="5F10FDB1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3FD0" w14:textId="6745B615" w:rsidR="00580D26" w:rsidRPr="007B5F0C" w:rsidRDefault="00334864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411D3">
              <w:rPr>
                <w:rFonts w:ascii="Times New Roman" w:hAnsi="Times New Roman"/>
                <w:sz w:val="20"/>
                <w:szCs w:val="20"/>
              </w:rPr>
              <w:t>,75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5C843" w14:textId="77777777" w:rsidR="00580D26" w:rsidRPr="00094629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80D26" w:rsidRPr="00C411D3" w14:paraId="7B671D79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815F2" w14:textId="4A743C01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 xml:space="preserve">Подпиточный насос </w:t>
            </w:r>
            <w:r>
              <w:rPr>
                <w:rFonts w:ascii="Times New Roman" w:hAnsi="Times New Roman"/>
                <w:sz w:val="20"/>
                <w:szCs w:val="20"/>
              </w:rPr>
              <w:t>WILO PW-175 EA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D310" w14:textId="7063013F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3C0BD" w14:textId="493C1971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E7C8" w14:textId="21A8E336" w:rsidR="00580D26" w:rsidRPr="007B5F0C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A451" w14:textId="67215C51" w:rsidR="00580D26" w:rsidRPr="00C411D3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D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1AE43" w14:textId="77777777" w:rsidR="00580D26" w:rsidRPr="00C411D3" w:rsidRDefault="00580D26" w:rsidP="0058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bookmarkEnd w:id="7"/>
    </w:tbl>
    <w:p w14:paraId="45C3762A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3C509E5F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  <w:sectPr w:rsidR="00E62B3C" w:rsidSect="005B6358">
          <w:headerReference w:type="default" r:id="rId8"/>
          <w:footerReference w:type="default" r:id="rId9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14:paraId="0E2B5C17" w14:textId="6C05AB5F" w:rsidR="0093451C" w:rsidRDefault="0093451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lastRenderedPageBreak/>
        <w:t xml:space="preserve">Таблица </w:t>
      </w:r>
      <w:r w:rsidR="000008B1" w:rsidRPr="00A643E3">
        <w:rPr>
          <w:rFonts w:ascii="Times New Roman" w:hAnsi="Times New Roman"/>
          <w:b/>
          <w:sz w:val="24"/>
          <w:szCs w:val="24"/>
        </w:rPr>
        <w:t>3</w:t>
      </w:r>
      <w:r w:rsidR="000008B1">
        <w:rPr>
          <w:rFonts w:ascii="Times New Roman" w:hAnsi="Times New Roman"/>
          <w:sz w:val="24"/>
          <w:szCs w:val="24"/>
        </w:rPr>
        <w:t xml:space="preserve"> – Характеристика потребителей</w:t>
      </w:r>
      <w:r w:rsidR="00AF0A86">
        <w:rPr>
          <w:rFonts w:ascii="Times New Roman" w:hAnsi="Times New Roman"/>
          <w:sz w:val="24"/>
          <w:szCs w:val="24"/>
        </w:rPr>
        <w:t xml:space="preserve"> котельной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AF0A86">
        <w:rPr>
          <w:rFonts w:ascii="Times New Roman" w:hAnsi="Times New Roman" w:cs="Times New Roman"/>
          <w:sz w:val="24"/>
          <w:szCs w:val="24"/>
        </w:rPr>
        <w:t xml:space="preserve">Ладского сельского поселения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tbl>
      <w:tblPr>
        <w:tblStyle w:val="a7"/>
        <w:tblW w:w="14689" w:type="dxa"/>
        <w:tblInd w:w="20" w:type="dxa"/>
        <w:tblLook w:val="04A0" w:firstRow="1" w:lastRow="0" w:firstColumn="1" w:lastColumn="0" w:noHBand="0" w:noVBand="1"/>
      </w:tblPr>
      <w:tblGrid>
        <w:gridCol w:w="673"/>
        <w:gridCol w:w="5906"/>
        <w:gridCol w:w="2583"/>
        <w:gridCol w:w="1324"/>
        <w:gridCol w:w="1514"/>
        <w:gridCol w:w="1316"/>
        <w:gridCol w:w="1373"/>
      </w:tblGrid>
      <w:tr w:rsidR="00C2600C" w14:paraId="55F2A3BC" w14:textId="3E7734DE" w:rsidTr="00DC47D8">
        <w:trPr>
          <w:trHeight w:val="1377"/>
        </w:trPr>
        <w:tc>
          <w:tcPr>
            <w:tcW w:w="673" w:type="dxa"/>
            <w:vAlign w:val="center"/>
          </w:tcPr>
          <w:p w14:paraId="361CAB66" w14:textId="07C5FC9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906" w:type="dxa"/>
            <w:vAlign w:val="center"/>
          </w:tcPr>
          <w:p w14:paraId="7AAE4B87" w14:textId="01F52F1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Наименование потребителя</w:t>
            </w:r>
          </w:p>
        </w:tc>
        <w:tc>
          <w:tcPr>
            <w:tcW w:w="2583" w:type="dxa"/>
            <w:vAlign w:val="center"/>
          </w:tcPr>
          <w:p w14:paraId="0B948650" w14:textId="4191397C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324" w:type="dxa"/>
            <w:vAlign w:val="center"/>
          </w:tcPr>
          <w:p w14:paraId="5BF15FBC" w14:textId="41299B1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отопление, Гкал/ч</w:t>
            </w:r>
          </w:p>
        </w:tc>
        <w:tc>
          <w:tcPr>
            <w:tcW w:w="1514" w:type="dxa"/>
            <w:vAlign w:val="center"/>
          </w:tcPr>
          <w:p w14:paraId="379940FD" w14:textId="76919FE5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Расчетная нагрузка на вентиляцию</w:t>
            </w:r>
            <w:r w:rsidRPr="007B5F0C">
              <w:rPr>
                <w:b/>
                <w:bCs/>
                <w:color w:val="000000"/>
                <w:sz w:val="22"/>
                <w:szCs w:val="22"/>
              </w:rPr>
              <w:t>, Гкал/ч</w:t>
            </w:r>
          </w:p>
        </w:tc>
        <w:tc>
          <w:tcPr>
            <w:tcW w:w="1316" w:type="dxa"/>
            <w:vAlign w:val="center"/>
          </w:tcPr>
          <w:p w14:paraId="690F877C" w14:textId="1B08B1C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ГВС, Гкал/ч</w:t>
            </w:r>
          </w:p>
        </w:tc>
        <w:tc>
          <w:tcPr>
            <w:tcW w:w="1373" w:type="dxa"/>
            <w:vAlign w:val="center"/>
          </w:tcPr>
          <w:p w14:paraId="7E340362" w14:textId="7C0D81C0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Суммарная нагрузка, Гкал/ч</w:t>
            </w:r>
          </w:p>
        </w:tc>
      </w:tr>
      <w:tr w:rsidR="00AD19F7" w14:paraId="68124456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37DF046E" w14:textId="77777777" w:rsidR="00AD19F7" w:rsidRDefault="00AD19F7" w:rsidP="00C2600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016" w:type="dxa"/>
            <w:gridSpan w:val="6"/>
            <w:vAlign w:val="bottom"/>
          </w:tcPr>
          <w:p w14:paraId="1E135E38" w14:textId="67CC00D0" w:rsidR="00AD19F7" w:rsidRDefault="00AD19F7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19F7">
              <w:rPr>
                <w:b/>
              </w:rPr>
              <w:t>Котельная Ладская СОШ</w:t>
            </w:r>
          </w:p>
        </w:tc>
      </w:tr>
      <w:tr w:rsidR="00AD19F7" w14:paraId="179CD3FD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311A5DF9" w14:textId="4DA71E86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906" w:type="dxa"/>
            <w:vAlign w:val="bottom"/>
          </w:tcPr>
          <w:p w14:paraId="5B93E85B" w14:textId="11602467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Ладская СОШ</w:t>
            </w:r>
          </w:p>
        </w:tc>
        <w:tc>
          <w:tcPr>
            <w:tcW w:w="2583" w:type="dxa"/>
            <w:vAlign w:val="bottom"/>
          </w:tcPr>
          <w:p w14:paraId="5445CF29" w14:textId="30613360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с. Лада, ул. Ленинская, д.2</w:t>
            </w:r>
          </w:p>
        </w:tc>
        <w:tc>
          <w:tcPr>
            <w:tcW w:w="1324" w:type="dxa"/>
            <w:vAlign w:val="bottom"/>
          </w:tcPr>
          <w:p w14:paraId="15294B83" w14:textId="57472A5B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0,0</w:t>
            </w:r>
            <w:r w:rsidR="000B431F">
              <w:t>40</w:t>
            </w:r>
          </w:p>
        </w:tc>
        <w:tc>
          <w:tcPr>
            <w:tcW w:w="1514" w:type="dxa"/>
            <w:vAlign w:val="bottom"/>
          </w:tcPr>
          <w:p w14:paraId="6C429E7A" w14:textId="08918995" w:rsidR="00AD19F7" w:rsidRPr="006F6C13" w:rsidRDefault="00AD19F7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52C6AFDF" w14:textId="5257CCC1" w:rsidR="00AD19F7" w:rsidRPr="006F6C13" w:rsidRDefault="00AD19F7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2B55DA1A" w14:textId="2DA1B17C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0,0</w:t>
            </w:r>
            <w:r w:rsidR="000B431F">
              <w:t>40</w:t>
            </w:r>
          </w:p>
        </w:tc>
      </w:tr>
      <w:tr w:rsidR="00AD19F7" w14:paraId="4AF4FD72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747DF1B8" w14:textId="76EA7C06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906" w:type="dxa"/>
            <w:vAlign w:val="bottom"/>
          </w:tcPr>
          <w:p w14:paraId="1EAF0945" w14:textId="1BFCA6F2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Столовая Ладской СОШ</w:t>
            </w:r>
          </w:p>
        </w:tc>
        <w:tc>
          <w:tcPr>
            <w:tcW w:w="2583" w:type="dxa"/>
            <w:vAlign w:val="bottom"/>
          </w:tcPr>
          <w:p w14:paraId="3C03656C" w14:textId="469D46D0" w:rsidR="00AD19F7" w:rsidRDefault="00AD19F7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с. Лада, ул. Ленинская, д.2</w:t>
            </w:r>
          </w:p>
        </w:tc>
        <w:tc>
          <w:tcPr>
            <w:tcW w:w="1324" w:type="dxa"/>
            <w:vAlign w:val="bottom"/>
          </w:tcPr>
          <w:p w14:paraId="6956B367" w14:textId="246E48ED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0,006</w:t>
            </w:r>
          </w:p>
        </w:tc>
        <w:tc>
          <w:tcPr>
            <w:tcW w:w="1514" w:type="dxa"/>
            <w:vAlign w:val="bottom"/>
          </w:tcPr>
          <w:p w14:paraId="3E2D6816" w14:textId="5C312CE9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  <w:tc>
          <w:tcPr>
            <w:tcW w:w="1316" w:type="dxa"/>
            <w:vAlign w:val="bottom"/>
          </w:tcPr>
          <w:p w14:paraId="6EFEDC85" w14:textId="5A04755A" w:rsidR="00AD19F7" w:rsidRPr="006F6C13" w:rsidRDefault="00AD19F7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425ED3ED" w14:textId="4189A946" w:rsidR="00AD19F7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0,018</w:t>
            </w:r>
          </w:p>
        </w:tc>
      </w:tr>
      <w:tr w:rsidR="003E593E" w14:paraId="6408BD80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7E5784CF" w14:textId="2CCA0693" w:rsidR="003E593E" w:rsidRDefault="003E593E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906" w:type="dxa"/>
            <w:vAlign w:val="bottom"/>
          </w:tcPr>
          <w:p w14:paraId="7E8F0457" w14:textId="48085046" w:rsidR="003E593E" w:rsidRDefault="003E593E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2583" w:type="dxa"/>
            <w:vAlign w:val="bottom"/>
          </w:tcPr>
          <w:p w14:paraId="4FA67A36" w14:textId="289561A3" w:rsidR="003E593E" w:rsidRDefault="003E593E" w:rsidP="00AD19F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E593E">
              <w:rPr>
                <w:color w:val="000000"/>
              </w:rPr>
              <w:t>с. Лада, ул. Ленинская, д.2</w:t>
            </w:r>
          </w:p>
        </w:tc>
        <w:tc>
          <w:tcPr>
            <w:tcW w:w="1324" w:type="dxa"/>
            <w:vAlign w:val="bottom"/>
          </w:tcPr>
          <w:p w14:paraId="40AB4627" w14:textId="0CEB172D" w:rsidR="003E593E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0,016</w:t>
            </w:r>
          </w:p>
        </w:tc>
        <w:tc>
          <w:tcPr>
            <w:tcW w:w="1514" w:type="dxa"/>
            <w:vAlign w:val="bottom"/>
          </w:tcPr>
          <w:p w14:paraId="05AF2C86" w14:textId="1AD66344" w:rsidR="003E593E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2C4BC8CD" w14:textId="46B4CE8C" w:rsidR="003E593E" w:rsidRPr="006F6C13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72633C2F" w14:textId="7A9BD24B" w:rsidR="003E593E" w:rsidRDefault="003E593E" w:rsidP="00AD1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0,016</w:t>
            </w:r>
          </w:p>
        </w:tc>
      </w:tr>
      <w:tr w:rsidR="000B431F" w14:paraId="75302241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1005F056" w14:textId="529F1D96" w:rsidR="000B431F" w:rsidRDefault="000B431F" w:rsidP="000B431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906" w:type="dxa"/>
            <w:vAlign w:val="bottom"/>
          </w:tcPr>
          <w:p w14:paraId="4EE1DEFE" w14:textId="58C3A1CA" w:rsidR="000B431F" w:rsidRDefault="000B431F" w:rsidP="000B431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Здание старой котельной </w:t>
            </w:r>
          </w:p>
        </w:tc>
        <w:tc>
          <w:tcPr>
            <w:tcW w:w="2583" w:type="dxa"/>
            <w:vAlign w:val="bottom"/>
          </w:tcPr>
          <w:p w14:paraId="4A34A89D" w14:textId="64229F24" w:rsidR="000B431F" w:rsidRPr="003E593E" w:rsidRDefault="000B431F" w:rsidP="000B431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с. Лада, ул. Ленинская, д.2</w:t>
            </w:r>
          </w:p>
        </w:tc>
        <w:tc>
          <w:tcPr>
            <w:tcW w:w="1324" w:type="dxa"/>
            <w:vAlign w:val="bottom"/>
          </w:tcPr>
          <w:p w14:paraId="61356FEA" w14:textId="2B7582FF" w:rsidR="000B431F" w:rsidRDefault="000B431F" w:rsidP="000B43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0,005</w:t>
            </w:r>
          </w:p>
        </w:tc>
        <w:tc>
          <w:tcPr>
            <w:tcW w:w="1514" w:type="dxa"/>
            <w:vAlign w:val="bottom"/>
          </w:tcPr>
          <w:p w14:paraId="5A135EE4" w14:textId="0E67747D" w:rsidR="000B431F" w:rsidRDefault="000B431F" w:rsidP="000B43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342C2679" w14:textId="31EC9463" w:rsidR="000B431F" w:rsidRDefault="000B431F" w:rsidP="000B43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1CCCBB0A" w14:textId="7285DF48" w:rsidR="000B431F" w:rsidRDefault="000B431F" w:rsidP="000B43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0,005</w:t>
            </w:r>
          </w:p>
        </w:tc>
      </w:tr>
      <w:tr w:rsidR="006F6C13" w14:paraId="1060BA58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23292E6A" w14:textId="77777777" w:rsidR="006F6C13" w:rsidRDefault="006F6C13" w:rsidP="006F6C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906" w:type="dxa"/>
            <w:vAlign w:val="bottom"/>
          </w:tcPr>
          <w:p w14:paraId="7DE64F21" w14:textId="3DCFF537" w:rsidR="006F6C13" w:rsidRDefault="006F6C13" w:rsidP="006F6C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91E14">
              <w:rPr>
                <w:b/>
                <w:color w:val="000000"/>
              </w:rPr>
              <w:t>Итого:</w:t>
            </w:r>
          </w:p>
        </w:tc>
        <w:tc>
          <w:tcPr>
            <w:tcW w:w="2583" w:type="dxa"/>
            <w:vAlign w:val="bottom"/>
          </w:tcPr>
          <w:p w14:paraId="07768ECA" w14:textId="77777777" w:rsidR="006F6C13" w:rsidRDefault="006F6C13" w:rsidP="006F6C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24" w:type="dxa"/>
            <w:vAlign w:val="bottom"/>
          </w:tcPr>
          <w:p w14:paraId="6A50A124" w14:textId="5138BBD6" w:rsidR="006F6C13" w:rsidRPr="006F6C13" w:rsidRDefault="003E593E" w:rsidP="006F6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0B431F">
              <w:rPr>
                <w:b/>
              </w:rPr>
              <w:t>066</w:t>
            </w:r>
          </w:p>
        </w:tc>
        <w:tc>
          <w:tcPr>
            <w:tcW w:w="1514" w:type="dxa"/>
            <w:vAlign w:val="bottom"/>
          </w:tcPr>
          <w:p w14:paraId="3242C00A" w14:textId="061F06DA" w:rsidR="006F6C13" w:rsidRPr="006F6C13" w:rsidRDefault="000B431F" w:rsidP="006F6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0,011</w:t>
            </w:r>
          </w:p>
        </w:tc>
        <w:tc>
          <w:tcPr>
            <w:tcW w:w="1316" w:type="dxa"/>
            <w:vAlign w:val="bottom"/>
          </w:tcPr>
          <w:p w14:paraId="45CE10EE" w14:textId="1614DA50" w:rsidR="006F6C13" w:rsidRPr="006F6C13" w:rsidRDefault="006F6C13" w:rsidP="006F6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F6C13">
              <w:rPr>
                <w:b/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0D6C5760" w14:textId="582AE8DF" w:rsidR="006F6C13" w:rsidRPr="006F6C13" w:rsidRDefault="003E593E" w:rsidP="006F6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0B431F">
              <w:rPr>
                <w:b/>
              </w:rPr>
              <w:t>078</w:t>
            </w:r>
          </w:p>
        </w:tc>
      </w:tr>
    </w:tbl>
    <w:p w14:paraId="650E5C97" w14:textId="641BE9A1" w:rsidR="00E62B3C" w:rsidRPr="00620CD1" w:rsidRDefault="00E62B3C" w:rsidP="00620CD1">
      <w:pPr>
        <w:tabs>
          <w:tab w:val="left" w:pos="1164"/>
        </w:tabs>
        <w:rPr>
          <w:rFonts w:ascii="Times New Roman" w:eastAsia="Times New Roman" w:hAnsi="Times New Roman" w:cs="Times New Roman"/>
          <w:sz w:val="24"/>
          <w:szCs w:val="24"/>
        </w:rPr>
        <w:sectPr w:rsidR="00E62B3C" w:rsidRPr="00620CD1" w:rsidSect="00E62B3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4D717" w14:textId="5F632BF4" w:rsidR="0005420C" w:rsidRPr="003E3FA2" w:rsidRDefault="0005420C" w:rsidP="000542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7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Параметры тепловых сетей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0A86">
        <w:rPr>
          <w:rFonts w:ascii="Times New Roman" w:hAnsi="Times New Roman" w:cs="Times New Roman"/>
          <w:sz w:val="24"/>
          <w:szCs w:val="24"/>
        </w:rPr>
        <w:t xml:space="preserve">Ладского сельского поселения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p w14:paraId="7C2C86E3" w14:textId="77777777" w:rsidR="0005420C" w:rsidRDefault="0005420C" w:rsidP="00054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4910" w:type="pct"/>
        <w:jc w:val="center"/>
        <w:tblLayout w:type="fixed"/>
        <w:tblLook w:val="04A0" w:firstRow="1" w:lastRow="0" w:firstColumn="1" w:lastColumn="0" w:noHBand="0" w:noVBand="1"/>
      </w:tblPr>
      <w:tblGrid>
        <w:gridCol w:w="1333"/>
        <w:gridCol w:w="1979"/>
        <w:gridCol w:w="1127"/>
        <w:gridCol w:w="1049"/>
        <w:gridCol w:w="2854"/>
        <w:gridCol w:w="2116"/>
        <w:gridCol w:w="2382"/>
        <w:gridCol w:w="1458"/>
      </w:tblGrid>
      <w:tr w:rsidR="0005420C" w:rsidRPr="008F78EB" w14:paraId="055C4337" w14:textId="77777777" w:rsidTr="00DC47D8">
        <w:trPr>
          <w:trHeight w:val="20"/>
          <w:tblHeader/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BB35" w14:textId="63B31021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</w:t>
            </w:r>
            <w:r w:rsidR="00A57D1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менование начала участка тепловой сети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CD20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конца участка тепловой сети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B8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Внутренний диаметр трубопроводов на участке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н, м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1F2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Длина трубопровода (в двухтрубном исчислении), м</w:t>
            </w:r>
          </w:p>
        </w:tc>
        <w:tc>
          <w:tcPr>
            <w:tcW w:w="9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31A5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Теплоизоляционный материал 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73E3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прокладки тепловой сети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A95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Год ввода в эксплуатацию (перекладки)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8AC05" w14:textId="77777777" w:rsidR="0005420C" w:rsidRPr="00467DCB" w:rsidRDefault="0005420C" w:rsidP="00DC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Средняя глубина заложения оси трубопроводов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H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, м</w:t>
            </w:r>
          </w:p>
        </w:tc>
      </w:tr>
      <w:tr w:rsidR="00E70C0F" w:rsidRPr="008F78EB" w14:paraId="120FCCC3" w14:textId="77777777" w:rsidTr="00E70C0F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1CF70" w14:textId="5621E62C" w:rsidR="00E70C0F" w:rsidRPr="00E70C0F" w:rsidRDefault="00E70C0F" w:rsidP="00130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70C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Котельная Ладская СОШ</w:t>
            </w:r>
          </w:p>
        </w:tc>
      </w:tr>
      <w:tr w:rsidR="00D308DD" w:rsidRPr="008F78EB" w14:paraId="36DC8840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32F1CDA" w14:textId="2685FF42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ТУ-2</w:t>
            </w:r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17279AA" w14:textId="3BD33331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Столовая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FB23784" w14:textId="607DDCCE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3089BBE" w14:textId="5A5DFEB8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C4BAB3B" w14:textId="544788B3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DF4BCCA" w14:textId="52F5D4B0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0FB80BA" w14:textId="6BCF99C9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B863644" w14:textId="4EA85C4D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717057E7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BF9DE56" w14:textId="4ABB8554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Котельная Ладская Школа 200кВт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BD37BA9" w14:textId="13928FA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ТУ-1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B3BC3E2" w14:textId="66D41D9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ED68580" w14:textId="4617F63D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6CC5584" w14:textId="7B73C36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7F996DF" w14:textId="2118A0C4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D1DD4C2" w14:textId="6F7095EB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C77F7F6" w14:textId="342FD8CC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1DAABD0B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DE93A51" w14:textId="6309F8C1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ТУ-1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76F29F0" w14:textId="5359AD61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ТУ-2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EA8C768" w14:textId="41E72E1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BF6DE4A" w14:textId="5E4C652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38BA79F3" w14:textId="31945AC2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4E53A8A" w14:textId="49D89729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903A31D" w14:textId="6C39B0F1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B95675A" w14:textId="40B34B4C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69D866EE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D4098B9" w14:textId="47547164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ТУ-3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22FD53D" w14:textId="3FFDDFA7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0144B71" w14:textId="234ACD36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59F166D" w14:textId="29C094BD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332C2E69" w14:textId="7518670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0FD51AE" w14:textId="00407A37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1334A64" w14:textId="25DB1ED3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37B9B16D" w14:textId="585ABFAF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5367AB1F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DF1AB7A" w14:textId="6DFBAE8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ТУ-3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B4C3A31" w14:textId="6DE03B2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6613F98" w14:textId="23059C72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BD1833B" w14:textId="27E189F6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FA4668C" w14:textId="641DCABB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0FEC2EE" w14:textId="5A1EB50A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888F588" w14:textId="73BDDFA6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94050C7" w14:textId="7B527E48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08DD" w:rsidRPr="008F78EB" w14:paraId="7489115B" w14:textId="77777777" w:rsidTr="0079007B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B1CB361" w14:textId="6A2FAA62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ТУ-2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71A7864" w14:textId="73F236B9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D895A3D" w14:textId="29094D3C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9579BB1" w14:textId="3926B858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0FCC4B9" w14:textId="0AD45ACD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C13A481" w14:textId="5AE00F9C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89AC4A7" w14:textId="06AE7A68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47701B3" w14:textId="7DC54287" w:rsidR="00D308DD" w:rsidRPr="005738FA" w:rsidRDefault="00D308DD" w:rsidP="00D30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8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2EC423" w14:textId="77777777" w:rsidR="0005420C" w:rsidRDefault="0005420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5420C" w:rsidSect="0005420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D555A" w14:textId="796B4BBD" w:rsidR="007919F1" w:rsidRPr="00E72B3F" w:rsidRDefault="00F93B5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F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основании проведенных гидравлических расчетов и анализа тепловых нагрузок в зоне действия энергоисточника определено, что для обеспечения тепловых нагрузок не </w:t>
      </w:r>
      <w:r w:rsidR="00AF0A86"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FAE44F" w14:textId="44260ADE" w:rsidR="001A798D" w:rsidRPr="00A47D24" w:rsidRDefault="007E1692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8" w:name="_Toc525894693"/>
      <w:bookmarkStart w:id="9" w:name="_Toc535417856"/>
      <w:bookmarkStart w:id="10" w:name="_Toc130390613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1.2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</w:r>
      <w:bookmarkEnd w:id="8"/>
      <w:bookmarkEnd w:id="9"/>
      <w:bookmarkEnd w:id="10"/>
    </w:p>
    <w:p w14:paraId="01C65ACA" w14:textId="7BD57B6F" w:rsidR="007F7A4A" w:rsidRPr="00A47D24" w:rsidRDefault="0031176D" w:rsidP="006568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525894694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нагрузки п</w:t>
      </w:r>
      <w:r w:rsidR="000008B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риведены в таблиц</w:t>
      </w:r>
      <w:r w:rsidR="00991F75">
        <w:rPr>
          <w:rFonts w:ascii="Times New Roman" w:eastAsia="Times New Roman" w:hAnsi="Times New Roman" w:cs="Times New Roman"/>
          <w:sz w:val="24"/>
          <w:szCs w:val="24"/>
          <w:lang w:eastAsia="ru-RU"/>
        </w:rPr>
        <w:t>е 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A31576" w14:textId="6B9FD981" w:rsidR="0031176D" w:rsidRDefault="0031176D" w:rsidP="0031176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Балансы тепловой мощности и присоединенной тепловой нагрузки, Гкал/ч</w:t>
      </w:r>
      <w:r w:rsidR="007919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26"/>
        <w:gridCol w:w="1204"/>
        <w:gridCol w:w="1174"/>
        <w:gridCol w:w="874"/>
        <w:gridCol w:w="1083"/>
        <w:gridCol w:w="842"/>
        <w:gridCol w:w="838"/>
        <w:gridCol w:w="795"/>
        <w:gridCol w:w="832"/>
        <w:gridCol w:w="802"/>
      </w:tblGrid>
      <w:tr w:rsidR="00A917E9" w:rsidRPr="002E5A4E" w14:paraId="3ED84178" w14:textId="77777777" w:rsidTr="00AF0A86">
        <w:trPr>
          <w:trHeight w:val="20"/>
          <w:tblHeader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8D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 источника теплоснабжения, период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C7B0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7903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Располагаемая мощность, Гкал/ч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C44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Тепловая мощность нетто, Гкал/ч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C74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Собственные нужды, Гкал/ч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1BA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Потери в тепловых сетях, Гкал/ч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B14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Присоединенная нагрузка, Гкал/ч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DCCB" w14:textId="77777777" w:rsidR="00A917E9" w:rsidRPr="002E5A4E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Резерв (+)/Дефицит (-)</w:t>
            </w:r>
          </w:p>
        </w:tc>
      </w:tr>
      <w:tr w:rsidR="00A917E9" w:rsidRPr="002E5A4E" w14:paraId="53E39D1A" w14:textId="77777777" w:rsidTr="00AF0A86">
        <w:trPr>
          <w:trHeight w:val="1719"/>
          <w:tblHeader/>
        </w:trPr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7DC0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EA79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CE85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7E62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6D0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E0C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7C27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отопление и вентиляция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A4A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ГВС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901D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6767" w14:textId="77777777" w:rsidR="00A917E9" w:rsidRPr="002E5A4E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C0F" w:rsidRPr="000E57DC" w14:paraId="37A234FE" w14:textId="77777777" w:rsidTr="00AF0A86">
        <w:trPr>
          <w:trHeight w:val="20"/>
        </w:trPr>
        <w:tc>
          <w:tcPr>
            <w:tcW w:w="97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2375" w14:textId="4D2E6917" w:rsidR="00E70C0F" w:rsidRPr="00E70C0F" w:rsidRDefault="00E70C0F" w:rsidP="00022F2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0F">
              <w:rPr>
                <w:rFonts w:ascii="Times New Roman" w:hAnsi="Times New Roman" w:cs="Times New Roman"/>
                <w:b/>
                <w:sz w:val="20"/>
                <w:szCs w:val="20"/>
              </w:rPr>
              <w:t>Котельная Ладская СОШ</w:t>
            </w:r>
          </w:p>
        </w:tc>
      </w:tr>
      <w:tr w:rsidR="009D6B6E" w:rsidRPr="000E57DC" w14:paraId="3933F7A7" w14:textId="77777777" w:rsidTr="00AF0A86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C6EB" w14:textId="70D29C5C" w:rsidR="009D6B6E" w:rsidRPr="000E57DC" w:rsidRDefault="009D6B6E" w:rsidP="009D6B6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70C9F" w14:textId="028D3577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1524" w14:textId="1C2F9E31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D6B3" w14:textId="23E29281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7BF3" w14:textId="5DE11A12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FFAD7" w14:textId="20F08153" w:rsidR="009D6B6E" w:rsidRDefault="009D6B6E" w:rsidP="009D6B6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  <w:r w:rsidR="000B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6AA3F" w14:textId="1ADBB2D2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B431F">
              <w:rPr>
                <w:rFonts w:ascii="Times New Roman" w:hAnsi="Times New Roman" w:cs="Times New Roman"/>
                <w:sz w:val="20"/>
                <w:szCs w:val="20"/>
              </w:rPr>
              <w:t>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302B" w14:textId="4D39941E" w:rsidR="009D6B6E" w:rsidRDefault="009D6B6E" w:rsidP="009D6B6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AC712" w14:textId="22275950" w:rsidR="009D6B6E" w:rsidRDefault="009D6B6E" w:rsidP="009D6B6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0B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3FB7F" w14:textId="390F2E74" w:rsidR="009D6B6E" w:rsidRDefault="009D6B6E" w:rsidP="009D6B6E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B431F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</w:tr>
      <w:tr w:rsidR="000B431F" w:rsidRPr="000E57DC" w14:paraId="051FEC30" w14:textId="77777777" w:rsidTr="00AF0A86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8435" w14:textId="63E810C0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A41F" w14:textId="5AF2450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0FBF2" w14:textId="37B2F5A3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E6615" w14:textId="26C62468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EEE25" w14:textId="3DB85A62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2FC54" w14:textId="3F853A73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D1CB" w14:textId="6CD3731F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B4A30" w14:textId="671D8391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9ED93" w14:textId="16ECC8B9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C0DF3" w14:textId="7F279DFC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145378FD" w14:textId="77777777" w:rsidTr="006D48F8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96CD" w14:textId="5E228B88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F424" w14:textId="28D9CA0B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CF5D" w14:textId="28CE8787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AE4CC" w14:textId="1B6599A1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40EC" w14:textId="1E89D04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F7D44" w14:textId="3EE8A3FA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58A3F" w14:textId="37E73D93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65FB" w14:textId="419D96C4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638E1" w14:textId="069E584A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102C0" w14:textId="3C73502E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2B9FF4FF" w14:textId="77777777" w:rsidTr="006D48F8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317D" w14:textId="05F05A4F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86F5D" w14:textId="36BD8A58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0C4B" w14:textId="30F81261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553FD" w14:textId="0B46441F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3FA56" w14:textId="7AC8961D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7E86" w14:textId="2791CF1B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DA6E3" w14:textId="15AA62A0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7FB86" w14:textId="547F2E08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233" w14:textId="12F135AB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7A55E" w14:textId="25BA90B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11498B8E" w14:textId="77777777" w:rsidTr="006D48F8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990E" w14:textId="5AB08FDD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6D53" w14:textId="4F0F203D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EEAE" w14:textId="54636A7B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167D8" w14:textId="57AC4648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B31E" w14:textId="3678E376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96416" w14:textId="2E961581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15FD6" w14:textId="444CBFE2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3EEE" w14:textId="31A4633D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8EE0D" w14:textId="6588A4FA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14E66" w14:textId="6E1F25B9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7C405398" w14:textId="77777777" w:rsidTr="006D48F8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7AA9" w14:textId="0C27038B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D8874" w14:textId="2465050E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88290" w14:textId="09475B63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59F89" w14:textId="6764D050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620B7" w14:textId="7478DAFC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1CD12" w14:textId="105A1B8D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4F50C" w14:textId="00C5571B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9881A" w14:textId="1F57CF5A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36DE" w14:textId="3C597898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0D24B" w14:textId="38495B66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7725895F" w14:textId="77777777" w:rsidTr="008B31C1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F1F1" w14:textId="054847E0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2025-2029</w:t>
            </w:r>
            <w:r w:rsidRPr="000E5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590FA" w14:textId="394EC9C1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7AC46" w14:textId="4D557EE1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8D105" w14:textId="3F76FAE2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7939E" w14:textId="1A0802F8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6F655" w14:textId="5CF395A0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4DDDD" w14:textId="6C36619B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04FF6" w14:textId="4EBCA1CF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860B0" w14:textId="30A28238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23559" w14:textId="40F8F017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  <w:tr w:rsidR="000B431F" w:rsidRPr="000E57DC" w14:paraId="620D1D65" w14:textId="77777777" w:rsidTr="008B31C1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ED08" w14:textId="52F17EDE" w:rsidR="000B431F" w:rsidRPr="000E57DC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2030-2034</w:t>
            </w:r>
            <w:r w:rsidRPr="000E5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3EEB" w14:textId="0C57D5CF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FB6AE" w14:textId="6DA95B5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00E0D" w14:textId="4C0C79E5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BE39" w14:textId="3061A5AC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95EB5" w14:textId="389E93D2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322F7" w14:textId="3E832526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13612" w14:textId="3376DB7E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4304D" w14:textId="39A4ACBE" w:rsidR="000B431F" w:rsidRDefault="000B431F" w:rsidP="000B431F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DB2B2" w14:textId="4122EE4F" w:rsidR="000B431F" w:rsidRDefault="000B431F" w:rsidP="000B431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0,111</w:t>
            </w:r>
          </w:p>
        </w:tc>
      </w:tr>
    </w:tbl>
    <w:p w14:paraId="13DACCEA" w14:textId="77777777" w:rsidR="00E43951" w:rsidRDefault="00E43951" w:rsidP="00E4395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999D2" w14:textId="266FD4D2" w:rsidR="00F638A3" w:rsidRPr="001A6ED2" w:rsidRDefault="007919F1" w:rsidP="001A6ED2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1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проведенных гидравлических расчетов и анализа тепловых нагрузок в зоне действия энергоисточника определено, что для обеспечения тепловых нагрузок не </w:t>
      </w:r>
      <w:r w:rsidR="00AF0A86"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</w:t>
      </w:r>
      <w:r w:rsidRPr="007919F1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2" w:name="_Toc525894698"/>
      <w:bookmarkStart w:id="13" w:name="_Toc535417861"/>
      <w:bookmarkEnd w:id="11"/>
    </w:p>
    <w:p w14:paraId="28AA56E4" w14:textId="5D106DA9" w:rsidR="001A798D" w:rsidRPr="00A47D24" w:rsidRDefault="007E1692" w:rsidP="00332074">
      <w:pPr>
        <w:pStyle w:val="2"/>
        <w:spacing w:before="24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4" w:name="_Toc130390614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1</w:t>
      </w:r>
      <w:r w:rsidR="00AB5E4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12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  <w:bookmarkEnd w:id="13"/>
      <w:bookmarkEnd w:id="14"/>
    </w:p>
    <w:p w14:paraId="7F8C1814" w14:textId="62D2EF8E" w:rsidR="000554BE" w:rsidRPr="005A1FD5" w:rsidRDefault="0014423F" w:rsidP="005A1F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существующих и перспективных поте</w:t>
      </w:r>
      <w:r w:rsidR="00C12CD7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рь тепловой энергии при ее пере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 представлены в таблицах 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E63512" w14:textId="2EC8EFF8" w:rsidR="00F8066C" w:rsidRPr="00F8066C" w:rsidRDefault="00F8066C" w:rsidP="00F8066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06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Существующие потери тепловой энергии по тепловым сетям</w:t>
      </w:r>
    </w:p>
    <w:tbl>
      <w:tblPr>
        <w:tblW w:w="9714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1890"/>
        <w:gridCol w:w="1772"/>
        <w:gridCol w:w="1342"/>
        <w:gridCol w:w="1609"/>
        <w:gridCol w:w="1390"/>
      </w:tblGrid>
      <w:tr w:rsidR="00F8066C" w:rsidRPr="00D16BBA" w14:paraId="088D1036" w14:textId="77777777" w:rsidTr="00F8066C">
        <w:trPr>
          <w:trHeight w:val="355"/>
        </w:trPr>
        <w:tc>
          <w:tcPr>
            <w:tcW w:w="1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02AD8A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6C6C6A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772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2BFC6C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теплоносителя, его параметры 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3A1039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затраты и потери тепловой энергии, Гкал</w:t>
            </w:r>
          </w:p>
        </w:tc>
      </w:tr>
      <w:tr w:rsidR="00F8066C" w:rsidRPr="00D16BBA" w14:paraId="6A19CC1F" w14:textId="77777777" w:rsidTr="00F8066C">
        <w:trPr>
          <w:trHeight w:val="355"/>
        </w:trPr>
        <w:tc>
          <w:tcPr>
            <w:tcW w:w="17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38F42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BA4D1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ECC50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310E41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через изоляцию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FC8A63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 затратами теплоносителя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55C95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F3040C" w:rsidRPr="00D16BBA" w14:paraId="5F3645B3" w14:textId="77777777" w:rsidTr="0079007B">
        <w:trPr>
          <w:trHeight w:val="355"/>
        </w:trPr>
        <w:tc>
          <w:tcPr>
            <w:tcW w:w="171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6E2FA21" w14:textId="7C606D92" w:rsid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Лада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A28F12" w14:textId="7B8BC888" w:rsidR="00F3040C" w:rsidRPr="004349E3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СЦТ от котельной </w:t>
            </w:r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Ладская СОШ</w:t>
            </w:r>
          </w:p>
        </w:tc>
        <w:tc>
          <w:tcPr>
            <w:tcW w:w="1772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357592A" w14:textId="6732374C" w:rsidR="00F3040C" w:rsidRPr="00D16BBA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9047FDD" w14:textId="7E66ACEA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sz w:val="20"/>
                <w:szCs w:val="20"/>
              </w:rPr>
              <w:t>39,18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CAA38CC" w14:textId="7CDE0B78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951B915" w14:textId="710F4751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  <w:r w:rsidR="00D05D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3040C" w:rsidRPr="00D16BBA" w14:paraId="555A2DA9" w14:textId="77777777" w:rsidTr="0079007B">
        <w:trPr>
          <w:trHeight w:val="355"/>
        </w:trPr>
        <w:tc>
          <w:tcPr>
            <w:tcW w:w="36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531785" w14:textId="77777777" w:rsidR="00F3040C" w:rsidRPr="00D16BBA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BA38AA" w14:textId="77777777" w:rsidR="00F3040C" w:rsidRPr="00D16BBA" w:rsidRDefault="00F3040C" w:rsidP="00F3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21C823C" w14:textId="4DECE9C0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b/>
                <w:sz w:val="20"/>
                <w:szCs w:val="20"/>
              </w:rPr>
              <w:t>39,18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ABD25A5" w14:textId="16DB2FE6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b/>
                <w:sz w:val="20"/>
                <w:szCs w:val="20"/>
              </w:rPr>
              <w:t>0,67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559E95C" w14:textId="11AC8A4C" w:rsidR="00F3040C" w:rsidRPr="00F3040C" w:rsidRDefault="00F3040C" w:rsidP="00F3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40C">
              <w:rPr>
                <w:rFonts w:ascii="Times New Roman" w:hAnsi="Times New Roman" w:cs="Times New Roman"/>
                <w:b/>
                <w:sz w:val="20"/>
                <w:szCs w:val="20"/>
              </w:rPr>
              <w:t>39,8</w:t>
            </w:r>
            <w:r w:rsidR="00D05D7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</w:tbl>
    <w:p w14:paraId="002AF066" w14:textId="488224DF" w:rsidR="006102F7" w:rsidRPr="00A47D24" w:rsidRDefault="006102F7" w:rsidP="0097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41517" w14:textId="78BCCD2C" w:rsidR="001A798D" w:rsidRPr="00A47D24" w:rsidRDefault="00301E7D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bookmarkStart w:id="15" w:name="_Toc130390615"/>
      <w:r>
        <w:rPr>
          <w:rFonts w:cs="Times New Roman"/>
          <w:color w:val="auto"/>
          <w:sz w:val="26"/>
          <w:szCs w:val="26"/>
          <w:lang w:eastAsia="en-US"/>
        </w:rPr>
        <w:t>Раздел 2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Существующие и перспективные балансы теплоносителя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15"/>
    </w:p>
    <w:p w14:paraId="6D49F968" w14:textId="36C608D1" w:rsidR="001A798D" w:rsidRPr="00A47D24" w:rsidRDefault="00301E7D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6" w:name="_Toc525894704"/>
      <w:bookmarkStart w:id="17" w:name="_Toc535417867"/>
      <w:bookmarkStart w:id="18" w:name="_Toc13039061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  <w:bookmarkEnd w:id="16"/>
      <w:bookmarkEnd w:id="17"/>
      <w:bookmarkEnd w:id="18"/>
    </w:p>
    <w:p w14:paraId="064BA459" w14:textId="77777777" w:rsidR="0081264F" w:rsidRDefault="0081264F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525894705"/>
      <w:r w:rsidRPr="008126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Теплоноситель в системе теплоснабжения котельной, как и в каждой системе теплоснабжения, предназначен как для передачи теплоты, так и для подпитки системы теплоснабжения.</w:t>
      </w:r>
    </w:p>
    <w:p w14:paraId="3049482F" w14:textId="1EEC92DF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эксплуатации тепловых сетей утечка теплоносителя не должна превышать норму, которая составляет 0,25% среднегодового объема воды в тепловой сети и присоединенных к ней системах теплопотребления в час.</w:t>
      </w:r>
    </w:p>
    <w:p w14:paraId="066311A3" w14:textId="77777777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систем теплоснабжения должна предусматриваться дополнительно аварийная подпитка химически не обработанной и недеаэрированной водой, расход которой принимается в количестве 2% объема воды в трубопроводах тепловых сетей и присоединенных к ним системах отопления, вентиляции.</w:t>
      </w:r>
    </w:p>
    <w:p w14:paraId="6D611F0E" w14:textId="66BBA1AB" w:rsidR="003574EA" w:rsidRPr="00592434" w:rsidRDefault="0031176D" w:rsidP="00592434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расчет нормативной и аварийной подпитки тепловых сетей котельными поселения. Расчетные балансы производительности водоподготовительных установок (далее ВПУ) и подпитки тепловых сетей на период 20</w:t>
      </w:r>
      <w:r w:rsidR="009D6B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9D6B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представлены в таблице 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4CDA6B" w14:textId="77777777" w:rsidR="00AF0A86" w:rsidRDefault="00AF0A86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7ABF91" w14:textId="77777777" w:rsidR="00AF0A86" w:rsidRDefault="00AF0A86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0C81B6" w14:textId="605E786D" w:rsidR="0031176D" w:rsidRDefault="0031176D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Расчетные балансы ВПУ и подпитки тепловых сетей на период 20</w:t>
      </w:r>
      <w:r w:rsidR="009D6B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9D6B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</w:t>
      </w:r>
    </w:p>
    <w:tbl>
      <w:tblPr>
        <w:tblW w:w="996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1548"/>
        <w:gridCol w:w="1285"/>
        <w:gridCol w:w="873"/>
        <w:gridCol w:w="1195"/>
        <w:gridCol w:w="847"/>
        <w:gridCol w:w="935"/>
        <w:gridCol w:w="851"/>
        <w:gridCol w:w="1034"/>
      </w:tblGrid>
      <w:tr w:rsidR="0026204D" w:rsidRPr="00D16BBA" w14:paraId="7FA89411" w14:textId="77777777" w:rsidTr="00467DCB">
        <w:trPr>
          <w:trHeight w:val="365"/>
        </w:trPr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1EB18A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8E036D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265605" w14:textId="37ED4D2D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</w:t>
            </w:r>
            <w:r w:rsidR="00DF4C8D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теплоносителя, его параметры </w:t>
            </w:r>
          </w:p>
        </w:tc>
        <w:tc>
          <w:tcPr>
            <w:tcW w:w="5735" w:type="dxa"/>
            <w:gridSpan w:val="6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8BEED75" w14:textId="6CBB41FC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траты и потери теплоносителя,</w:t>
            </w:r>
            <w:r w:rsidR="007A7366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м3</w:t>
            </w:r>
          </w:p>
        </w:tc>
      </w:tr>
      <w:tr w:rsidR="0026204D" w:rsidRPr="00D16BBA" w14:paraId="2C301F0E" w14:textId="77777777" w:rsidTr="00467DCB">
        <w:trPr>
          <w:trHeight w:val="271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545F8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9DCE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BC73B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D714C7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утечкой</w:t>
            </w:r>
          </w:p>
        </w:tc>
        <w:tc>
          <w:tcPr>
            <w:tcW w:w="38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44D0F6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технологические затраты</w:t>
            </w:r>
          </w:p>
        </w:tc>
        <w:tc>
          <w:tcPr>
            <w:tcW w:w="103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114FD3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26204D" w:rsidRPr="00D16BBA" w14:paraId="6DC1C7B6" w14:textId="77777777" w:rsidTr="00467DCB">
        <w:trPr>
          <w:trHeight w:val="969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427EA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C0EF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6836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BDB7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3F1E0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пусковое заполнение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6EC19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регламентные испытания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0489CE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 сливами САРЗ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276B2C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3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72777" w14:textId="77777777" w:rsidR="0026204D" w:rsidRPr="00D16BBA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2434" w:rsidRPr="00D16BBA" w14:paraId="6B3ADDEA" w14:textId="77777777" w:rsidTr="00592434">
        <w:trPr>
          <w:trHeight w:val="594"/>
        </w:trPr>
        <w:tc>
          <w:tcPr>
            <w:tcW w:w="139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D6F2D56" w14:textId="06F28DAD" w:rsidR="00592434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Лада</w:t>
            </w:r>
          </w:p>
        </w:tc>
        <w:tc>
          <w:tcPr>
            <w:tcW w:w="154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D2B3C85" w14:textId="2231E756" w:rsidR="00592434" w:rsidRPr="004349E3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СЦТ от котельной </w:t>
            </w:r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Ладская СОШ</w:t>
            </w:r>
          </w:p>
        </w:tc>
        <w:tc>
          <w:tcPr>
            <w:tcW w:w="12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EBD92F4" w14:textId="25C02883" w:rsidR="00592434" w:rsidRPr="00D16BBA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7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9BB9646" w14:textId="06686B1C" w:rsidR="00592434" w:rsidRPr="007573A1" w:rsidRDefault="00457019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13,54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C80CA08" w14:textId="5E2902D7" w:rsidR="00592434" w:rsidRPr="007573A1" w:rsidRDefault="00457019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3D35D24" w14:textId="7BDC3DA5" w:rsidR="00592434" w:rsidRPr="00315D5C" w:rsidRDefault="00442FCD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EA8E574" w14:textId="2F8929CE" w:rsidR="00592434" w:rsidRPr="00315D5C" w:rsidRDefault="00442FCD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0774F89" w14:textId="015B3821" w:rsidR="00592434" w:rsidRPr="007573A1" w:rsidRDefault="00457019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C32FDAF" w14:textId="5BE0ACBD" w:rsidR="00592434" w:rsidRPr="007573A1" w:rsidRDefault="00457019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13,67</w:t>
            </w:r>
          </w:p>
        </w:tc>
      </w:tr>
      <w:tr w:rsidR="00457019" w:rsidRPr="00D16BBA" w14:paraId="4E769ABC" w14:textId="77777777" w:rsidTr="00B857B8">
        <w:trPr>
          <w:trHeight w:val="351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DB24DC" w14:textId="77777777" w:rsidR="00457019" w:rsidRPr="00D16BBA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21FD24" w14:textId="77777777" w:rsidR="00457019" w:rsidRPr="00D16BBA" w:rsidRDefault="00457019" w:rsidP="0045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1F9133D" w14:textId="4F437A05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13,54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B63D7BD" w14:textId="0A405685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583991" w14:textId="06740353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3A5233A" w14:textId="21BAB031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14540B7" w14:textId="0A6605E4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8D069C5" w14:textId="27D829C2" w:rsidR="00457019" w:rsidRPr="00457019" w:rsidRDefault="00457019" w:rsidP="00457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70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13,67</w:t>
            </w:r>
          </w:p>
        </w:tc>
      </w:tr>
    </w:tbl>
    <w:p w14:paraId="4330FE86" w14:textId="2836D472" w:rsidR="006E4609" w:rsidRDefault="006E4609" w:rsidP="0031176D">
      <w:pPr>
        <w:rPr>
          <w:rFonts w:ascii="Times New Roman" w:hAnsi="Times New Roman" w:cs="Times New Roman"/>
        </w:rPr>
      </w:pPr>
    </w:p>
    <w:p w14:paraId="1B0F9DF9" w14:textId="77777777" w:rsidR="00BD4B18" w:rsidRPr="002409C6" w:rsidRDefault="00BD4B18" w:rsidP="002F40B5">
      <w:pPr>
        <w:pStyle w:val="2"/>
        <w:spacing w:line="360" w:lineRule="auto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20" w:name="_Toc108598994"/>
      <w:bookmarkStart w:id="21" w:name="_Toc130390617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2.2. Аварийные режимы подпитки тепловой сети</w:t>
      </w:r>
      <w:bookmarkEnd w:id="20"/>
      <w:bookmarkEnd w:id="21"/>
    </w:p>
    <w:p w14:paraId="412C1A58" w14:textId="77777777" w:rsidR="00BD4B18" w:rsidRDefault="00BD4B18" w:rsidP="002F40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A7806">
        <w:rPr>
          <w:rFonts w:ascii="Times New Roman" w:hAnsi="Times New Roman"/>
          <w:sz w:val="24"/>
        </w:rPr>
        <w:t>При возникновении аварийной ситуации на любом участке магистрального трубопровода, возможно организовать обеспечение подпитки тепловой сети за счет использования существующих баков аккумуляторов и водопроводной сети.</w:t>
      </w:r>
    </w:p>
    <w:p w14:paraId="53FB8759" w14:textId="77777777" w:rsidR="00BD4B18" w:rsidRPr="002409C6" w:rsidRDefault="00BD4B18" w:rsidP="002F40B5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22" w:name="_Toc108598995"/>
      <w:bookmarkStart w:id="23" w:name="_Toc130390618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</w:r>
      <w:bookmarkEnd w:id="22"/>
      <w:bookmarkEnd w:id="23"/>
    </w:p>
    <w:p w14:paraId="738431F4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аварийных режимов производится при помощи электронной модели существующей системы теплоснабжения, выполненной в ПРК ZuluThermo 8.0.</w:t>
      </w:r>
    </w:p>
    <w:p w14:paraId="317D4891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ограничений теплоснабжения потребителей регламентируется п. 108 Постановления Правительства РФ от 08.08.2012 г. №808 «Об организации теплоснабжения в Российской Федерации и о внесении изменений в некоторые акты Правительства Российской Федерации»:</w:t>
      </w:r>
    </w:p>
    <w:p w14:paraId="2E559DF2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«108. Графики ограничений потребителей в случае угрозы возникновения аварийной ситуации вводятся в действие единой теплоснабжающей организацией по решению органа местного самоуправления поселения, городского округа, органа исполнительной власти городов федерального значения Москвы и Санкт-Петербурга.</w:t>
      </w:r>
    </w:p>
    <w:p w14:paraId="25991A64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ограничениях теплоснабжения теплоснабжающая организация сообщает потребителям:</w:t>
      </w:r>
    </w:p>
    <w:p w14:paraId="7D96411F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дефицита тепловой мощности и отсутствии резервов на источниках тепловой энергии - за 10 часов до начала ограничений;</w:t>
      </w:r>
    </w:p>
    <w:p w14:paraId="084D3774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дефиците топлива - не более чем за 24 часа до начала ограничений.</w:t>
      </w:r>
    </w:p>
    <w:p w14:paraId="155513EB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аварийных ситуациях, требующих принятия безотлагательных мер, осуществляется срочное введение графиков ограничения и отключения с последующим в течение 1 часа оповещением потребителей о причинах и предполагаемой продолжительности отключения.</w:t>
      </w:r>
    </w:p>
    <w:p w14:paraId="7BE9C960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ожидаемых сроков и длительности ограничения потребитель при наличии технической возможности может принять решение о сливе воды из теплопотребляющих установок по согласованию с теплоснабжающей организацией.</w:t>
      </w:r>
    </w:p>
    <w:p w14:paraId="52DF721E" w14:textId="77777777" w:rsidR="00BD4B18" w:rsidRPr="00D62D2E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Теплоснабжающая организация обязана обеспечить оперативный контроль за выполнением потребителями распоряжений о введении графиков и размерах ограничения потребления тепловой энергии».</w:t>
      </w:r>
    </w:p>
    <w:p w14:paraId="6129C7AE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учета реализации мероприятий нормативная надежность будет выдерживаться:</w:t>
      </w:r>
    </w:p>
    <w:p w14:paraId="1ADE55CD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вероятность безотказного теплоснабжения наименее надежного потребителя составит 1, что выше существующего норматива (0,9);</w:t>
      </w:r>
    </w:p>
    <w:p w14:paraId="5E8E490D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готовности к безотказному теплоснабжению потребителей составит 0,99988, что выше существующего норматива (0,97).</w:t>
      </w:r>
    </w:p>
    <w:p w14:paraId="13955EAD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Высокие показатели надежности обусловлены малой протяженностью и разветвленностью системы транспорта тепловой энергии.</w:t>
      </w:r>
    </w:p>
    <w:p w14:paraId="645DDC5A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связи с тем, что перспективные показатели надежности теплоснабжения удовлетворяют действующим нормативам, дополнительные мероприятия по повышению надежности не требуются. Для существующих тепловых сетей необходимо выполнять организационно-технические мероприятия:</w:t>
      </w:r>
    </w:p>
    <w:p w14:paraId="7FDB49CC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обеспечивать контроль исправного состояния и безопасной эксплуатации трубопроводов;</w:t>
      </w:r>
    </w:p>
    <w:p w14:paraId="1AAB26E6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своевременно проводить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трубопроводов;</w:t>
      </w:r>
    </w:p>
    <w:p w14:paraId="33000EE9" w14:textId="77777777" w:rsidR="00BD4B18" w:rsidRPr="002409C6" w:rsidRDefault="00BD4B18" w:rsidP="00BD4B18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своевременно осуществлять капитальные ремонты ветхих и ненадежных тепловых сетей.</w:t>
      </w:r>
    </w:p>
    <w:p w14:paraId="5A80D428" w14:textId="77777777" w:rsidR="00BD4B18" w:rsidRPr="00A47D24" w:rsidRDefault="00BD4B18" w:rsidP="0031176D">
      <w:pPr>
        <w:rPr>
          <w:rFonts w:ascii="Times New Roman" w:hAnsi="Times New Roman" w:cs="Times New Roman"/>
        </w:rPr>
      </w:pPr>
    </w:p>
    <w:p w14:paraId="3B8D9486" w14:textId="3AA3D839" w:rsidR="00301E7D" w:rsidRPr="008F48DB" w:rsidRDefault="00D301F8" w:rsidP="00301E7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4" w:name="_Toc34046167"/>
      <w:bookmarkStart w:id="25" w:name="_Toc130390619"/>
      <w:bookmarkEnd w:id="19"/>
      <w:r>
        <w:rPr>
          <w:rFonts w:cs="Times New Roman"/>
          <w:color w:val="auto"/>
          <w:sz w:val="26"/>
          <w:szCs w:val="26"/>
          <w:lang w:eastAsia="en-US"/>
        </w:rPr>
        <w:t>Раздел 3</w:t>
      </w:r>
      <w:r w:rsidR="00301E7D" w:rsidRPr="008F48DB">
        <w:rPr>
          <w:rFonts w:cs="Times New Roman"/>
          <w:color w:val="auto"/>
          <w:sz w:val="26"/>
          <w:szCs w:val="26"/>
          <w:lang w:eastAsia="en-US"/>
        </w:rPr>
        <w:t xml:space="preserve"> «Технико-экономические показатели теплоснабжающих и теплосетевых организаций»</w:t>
      </w:r>
      <w:bookmarkEnd w:id="24"/>
      <w:bookmarkEnd w:id="25"/>
    </w:p>
    <w:p w14:paraId="1C578B17" w14:textId="371875E2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Основные технико-экономические показатели работы теплоснабжающей организации </w:t>
      </w:r>
      <w:r w:rsidR="005A1FD5">
        <w:rPr>
          <w:rFonts w:ascii="Times New Roman" w:eastAsia="Times New Roman" w:hAnsi="Times New Roman" w:cs="Times New Roman"/>
          <w:sz w:val="24"/>
          <w:szCs w:val="24"/>
        </w:rPr>
        <w:t>представлены в таблице 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7FB04B" w14:textId="20262F8A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Из анализа стандартов раскрытия информации, утвержденного Постановлением Правительства РФ №1140 от 30.12.2009 г. и перечня данных представленных в таблице </w:t>
      </w:r>
      <w:r w:rsidR="007A1C5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lastRenderedPageBreak/>
        <w:t>сделан вывод, что объем и полнота раскрытия информации теплоснабжающей организации соответствует требованиям, установленными Постановлением Правительства РФ № 1140 от 30.12.2009 г. «Об утверждении стандартов раскрытия информации организациями коммунального комплекса и субъектами естественных монополий, осуществляющих деятельность в сфере оказания услуг по передаче тепловой энергии».</w:t>
      </w:r>
    </w:p>
    <w:p w14:paraId="6E9B1D43" w14:textId="3F87EF93" w:rsidR="00301E7D" w:rsidRDefault="005A1FD5" w:rsidP="004518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Таблица 8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Основные технико-экономические п</w:t>
      </w:r>
      <w:r w:rsidR="00EA76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оказатели ра</w:t>
      </w:r>
      <w:r w:rsidR="00AF0A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боты теплоснабжающей организации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D5420">
        <w:rPr>
          <w:rFonts w:ascii="Times New Roman" w:hAnsi="Times New Roman" w:cs="Times New Roman"/>
          <w:sz w:val="24"/>
          <w:szCs w:val="24"/>
        </w:rPr>
        <w:t>«Изотерма»</w:t>
      </w:r>
      <w:r w:rsidR="001730B3">
        <w:rPr>
          <w:rFonts w:ascii="Times New Roman" w:hAnsi="Times New Roman" w:cs="Times New Roman"/>
          <w:sz w:val="24"/>
          <w:szCs w:val="24"/>
        </w:rPr>
        <w:t xml:space="preserve"> на 202</w:t>
      </w:r>
      <w:r w:rsidR="0006399B">
        <w:rPr>
          <w:rFonts w:ascii="Times New Roman" w:hAnsi="Times New Roman" w:cs="Times New Roman"/>
          <w:sz w:val="24"/>
          <w:szCs w:val="24"/>
        </w:rPr>
        <w:t>5</w:t>
      </w:r>
      <w:r w:rsidR="00283ED0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pPr w:leftFromText="180" w:rightFromText="180" w:vertAnchor="text" w:tblpY="1"/>
        <w:tblOverlap w:val="never"/>
        <w:tblW w:w="4946" w:type="pct"/>
        <w:tblLook w:val="04A0" w:firstRow="1" w:lastRow="0" w:firstColumn="1" w:lastColumn="0" w:noHBand="0" w:noVBand="1"/>
      </w:tblPr>
      <w:tblGrid>
        <w:gridCol w:w="3094"/>
        <w:gridCol w:w="2855"/>
        <w:gridCol w:w="1119"/>
        <w:gridCol w:w="1187"/>
        <w:gridCol w:w="1409"/>
      </w:tblGrid>
      <w:tr w:rsidR="001730B3" w:rsidRPr="00204BDB" w14:paraId="2B47711F" w14:textId="77777777" w:rsidTr="0079007B">
        <w:trPr>
          <w:trHeight w:val="19"/>
          <w:tblHeader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0FCD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BD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20DC7" w14:textId="14151A01" w:rsidR="001730B3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129A">
              <w:rPr>
                <w:rFonts w:ascii="Times New Roman" w:eastAsia="Times New Roman" w:hAnsi="Times New Roman" w:cs="Times New Roman"/>
                <w:b/>
                <w:lang w:eastAsia="ru-RU"/>
              </w:rPr>
              <w:t>Котельная Ладская СОШ</w:t>
            </w:r>
          </w:p>
        </w:tc>
      </w:tr>
      <w:tr w:rsidR="001730B3" w:rsidRPr="00204BDB" w14:paraId="784CE5C7" w14:textId="77777777" w:rsidTr="0079007B">
        <w:trPr>
          <w:trHeight w:val="19"/>
        </w:trPr>
        <w:tc>
          <w:tcPr>
            <w:tcW w:w="30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8654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Основное топливо</w:t>
            </w:r>
          </w:p>
        </w:tc>
        <w:tc>
          <w:tcPr>
            <w:tcW w:w="19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3D14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Природный газ</w:t>
            </w:r>
          </w:p>
        </w:tc>
      </w:tr>
      <w:tr w:rsidR="001730B3" w:rsidRPr="00204BDB" w14:paraId="2C8DF171" w14:textId="77777777" w:rsidTr="0079007B">
        <w:trPr>
          <w:trHeight w:val="78"/>
        </w:trPr>
        <w:tc>
          <w:tcPr>
            <w:tcW w:w="30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085E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C866" w14:textId="77777777" w:rsidR="001730B3" w:rsidRPr="00B5726D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AE5F17A" w14:textId="77777777" w:rsidR="001730B3" w:rsidRPr="00B5726D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E242" w14:textId="77777777" w:rsidR="001730B3" w:rsidRPr="00B5726D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2 полугодие</w:t>
            </w:r>
          </w:p>
        </w:tc>
      </w:tr>
      <w:tr w:rsidR="0006399B" w:rsidRPr="00204BDB" w14:paraId="40DB5F3D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525E" w14:textId="77777777" w:rsidR="0006399B" w:rsidRPr="003B32BA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Объем произведенной тепловой энергии за год,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7588C393" w14:textId="5D1B35E5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215,374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AC3E008" w14:textId="77EF7505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128,488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7764FAC" w14:textId="3869310F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86,886</w:t>
            </w:r>
          </w:p>
        </w:tc>
      </w:tr>
      <w:tr w:rsidR="0006399B" w:rsidRPr="003C1BED" w14:paraId="26897AD7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7443" w14:textId="77777777" w:rsidR="0006399B" w:rsidRPr="003B32BA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отпуск тепла </w:t>
            </w:r>
            <w:r w:rsidRPr="00204BDB">
              <w:rPr>
                <w:rFonts w:ascii="Times New Roman" w:hAnsi="Times New Roman"/>
                <w:sz w:val="20"/>
                <w:szCs w:val="20"/>
              </w:rPr>
              <w:t>c</w:t>
            </w:r>
            <w:r w:rsidRPr="003B32BA">
              <w:rPr>
                <w:rFonts w:ascii="Times New Roman" w:hAnsi="Times New Roman"/>
                <w:sz w:val="20"/>
                <w:szCs w:val="20"/>
              </w:rPr>
              <w:t xml:space="preserve"> коллекторов котельной,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763604A7" w14:textId="56F5C86F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213,324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15D8477" w14:textId="2E173446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127,324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4BAF7E34" w14:textId="4B3D3520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86,000</w:t>
            </w:r>
          </w:p>
        </w:tc>
      </w:tr>
      <w:tr w:rsidR="0006399B" w:rsidRPr="003C1BED" w14:paraId="4C63C162" w14:textId="77777777" w:rsidTr="0079007B">
        <w:trPr>
          <w:trHeight w:val="197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5DCE" w14:textId="77777777" w:rsidR="0006399B" w:rsidRPr="003B32BA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Полезный отпуск тепловой энергии за год, Гкал, в т.ч.: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712D5730" w14:textId="78FF247D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173,465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7376C4D9" w14:textId="6F27C3C5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105,193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E6AA5B4" w14:textId="638E6037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68,272</w:t>
            </w:r>
          </w:p>
        </w:tc>
      </w:tr>
      <w:tr w:rsidR="0006399B" w:rsidRPr="00204BDB" w14:paraId="75C0052E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EA206" w14:textId="77777777" w:rsidR="0006399B" w:rsidRPr="00204BD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бюджетные потребители</w:t>
            </w:r>
          </w:p>
        </w:tc>
        <w:tc>
          <w:tcPr>
            <w:tcW w:w="579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289A765B" w14:textId="680DFD5D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173,465</w:t>
            </w:r>
          </w:p>
        </w:tc>
        <w:tc>
          <w:tcPr>
            <w:tcW w:w="61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8BB410C" w14:textId="7BBDBB63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105,193</w:t>
            </w:r>
          </w:p>
        </w:tc>
        <w:tc>
          <w:tcPr>
            <w:tcW w:w="729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2BB47D8" w14:textId="38CAC6AB" w:rsidR="0006399B" w:rsidRPr="003D343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68,272</w:t>
            </w:r>
          </w:p>
        </w:tc>
      </w:tr>
      <w:tr w:rsidR="001730B3" w:rsidRPr="00204BDB" w14:paraId="4687E201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9C23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население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9D03E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B915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3D50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1730B3" w:rsidRPr="00204BDB" w14:paraId="47D13A31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2630" w14:textId="77777777" w:rsidR="001730B3" w:rsidRPr="00204BDB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прочие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3F9DF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B236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7F0F" w14:textId="77777777" w:rsidR="001730B3" w:rsidRPr="00A6550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1730B3" w:rsidRPr="003C1BED" w14:paraId="5B73CC22" w14:textId="77777777" w:rsidTr="0079007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382D" w14:textId="77777777" w:rsidR="001730B3" w:rsidRPr="003B32BA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Годовой расход условного топлива, т у.т.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F00A" w14:textId="10FE06F8" w:rsidR="001730B3" w:rsidRPr="00A4067C" w:rsidRDefault="00C368BD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35,377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2735F" w14:textId="285277A7" w:rsidR="001730B3" w:rsidRPr="00623E0C" w:rsidRDefault="00C368BD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21,175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0BEC7" w14:textId="37C097BC" w:rsidR="001730B3" w:rsidRPr="00623E0C" w:rsidRDefault="002A5166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14,202</w:t>
            </w:r>
          </w:p>
        </w:tc>
      </w:tr>
      <w:tr w:rsidR="001730B3" w:rsidRPr="00831A56" w14:paraId="4C223E79" w14:textId="77777777" w:rsidTr="00BA0D2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129E" w14:textId="77777777" w:rsidR="001730B3" w:rsidRPr="003B32BA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Годовой расход натурального топлива (природный газ, тыс.н.м.куб.)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D7D8" w14:textId="62B70BAA" w:rsidR="001730B3" w:rsidRPr="00A4067C" w:rsidRDefault="00185D71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30,237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45E5" w14:textId="08385437" w:rsidR="001730B3" w:rsidRPr="007876AB" w:rsidRDefault="00C368BD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18,099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4685" w14:textId="5B182C14" w:rsidR="001730B3" w:rsidRPr="007876AB" w:rsidRDefault="002A5166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12,138</w:t>
            </w:r>
          </w:p>
        </w:tc>
      </w:tr>
      <w:tr w:rsidR="001730B3" w:rsidRPr="00831A56" w14:paraId="47F7E30A" w14:textId="77777777" w:rsidTr="00BA0D2F">
        <w:trPr>
          <w:trHeight w:val="19"/>
        </w:trPr>
        <w:tc>
          <w:tcPr>
            <w:tcW w:w="1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7FD9" w14:textId="5B81A976" w:rsidR="001730B3" w:rsidRPr="003B32BA" w:rsidRDefault="00BA0D2F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 w:rsidR="008F2B2B" w:rsidRPr="008F2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отпущенное тепло</w:t>
            </w:r>
            <w:r w:rsidR="008F2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(утв.)</w:t>
            </w: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8424" w14:textId="77777777" w:rsidR="001730B3" w:rsidRPr="003B32BA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условного кг.у.т./Гкал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650E3" w14:textId="6B4772A5" w:rsidR="001730B3" w:rsidRPr="00A4067C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8F2B2B">
              <w:rPr>
                <w:rFonts w:ascii="Times New Roman" w:hAnsi="Times New Roman"/>
                <w:sz w:val="20"/>
                <w:szCs w:val="20"/>
              </w:rPr>
              <w:t>4,</w:t>
            </w:r>
            <w:r w:rsidR="00AA1656">
              <w:rPr>
                <w:rFonts w:ascii="Times New Roman" w:hAnsi="Times New Roman"/>
                <w:sz w:val="20"/>
                <w:szCs w:val="20"/>
              </w:rPr>
              <w:t>2</w:t>
            </w:r>
            <w:r w:rsidR="0006399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9FF51" w14:textId="15567483" w:rsidR="001730B3" w:rsidRPr="00831A56" w:rsidRDefault="0079007B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AA1656">
              <w:rPr>
                <w:rFonts w:ascii="Times New Roman" w:hAnsi="Times New Roman"/>
                <w:sz w:val="20"/>
                <w:szCs w:val="20"/>
              </w:rPr>
              <w:t>4,81</w:t>
            </w:r>
            <w:r w:rsidR="000639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547ACD" w14:textId="64CB2A57" w:rsidR="001730B3" w:rsidRPr="00831A56" w:rsidRDefault="00807A81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AA1656">
              <w:rPr>
                <w:rFonts w:ascii="Times New Roman" w:hAnsi="Times New Roman"/>
                <w:sz w:val="20"/>
                <w:szCs w:val="20"/>
              </w:rPr>
              <w:t>3,5</w:t>
            </w:r>
            <w:r w:rsidR="0006399B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</w:tr>
      <w:tr w:rsidR="001730B3" w:rsidRPr="00204BDB" w14:paraId="3BFEFB53" w14:textId="77777777" w:rsidTr="00BA0D2F">
        <w:trPr>
          <w:trHeight w:val="19"/>
        </w:trPr>
        <w:tc>
          <w:tcPr>
            <w:tcW w:w="1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C4F0" w14:textId="77777777" w:rsidR="001730B3" w:rsidRPr="00831A56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D78B" w14:textId="77777777" w:rsidR="001730B3" w:rsidRPr="003B32BA" w:rsidRDefault="001730B3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Природного газа, нм.куб./Гкал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DDB8" w14:textId="43F0C0F1" w:rsidR="001730B3" w:rsidRPr="00A4067C" w:rsidRDefault="002A79C5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F2B2B">
              <w:rPr>
                <w:rFonts w:ascii="Times New Roman" w:hAnsi="Times New Roman"/>
                <w:sz w:val="20"/>
                <w:szCs w:val="20"/>
              </w:rPr>
              <w:t>40,</w:t>
            </w:r>
            <w:r w:rsidR="0006399B"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396D0" w14:textId="5C4BE9E8" w:rsidR="001730B3" w:rsidRPr="00B512F0" w:rsidRDefault="0079007B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A1656">
              <w:rPr>
                <w:rFonts w:ascii="Times New Roman" w:hAnsi="Times New Roman"/>
                <w:sz w:val="20"/>
                <w:szCs w:val="20"/>
              </w:rPr>
              <w:t>40,8</w:t>
            </w:r>
            <w:r w:rsidR="0006399B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D8187" w14:textId="3CFFB6B3" w:rsidR="001730B3" w:rsidRPr="00B512F0" w:rsidRDefault="00807A81" w:rsidP="0079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AA1656">
              <w:rPr>
                <w:rFonts w:ascii="Times New Roman" w:hAnsi="Times New Roman"/>
                <w:sz w:val="20"/>
                <w:szCs w:val="20"/>
              </w:rPr>
              <w:t>9,7</w:t>
            </w:r>
            <w:r w:rsidR="0006399B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</w:tr>
      <w:tr w:rsidR="0006399B" w:rsidRPr="00204BDB" w14:paraId="68BF336A" w14:textId="77777777" w:rsidTr="0006399B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7E23" w14:textId="39E9B89C" w:rsidR="0006399B" w:rsidRPr="003B32BA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</w:t>
            </w: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тепловой энергии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(факт.), кг.у.т./Гкал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EFEF" w14:textId="29F55B7B" w:rsidR="0006399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157,520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DA142" w14:textId="5E66E5F9" w:rsidR="0006399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168,012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01700" w14:textId="61E0A7D4" w:rsidR="0006399B" w:rsidRDefault="0006399B" w:rsidP="000639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99B">
              <w:rPr>
                <w:rFonts w:ascii="Times New Roman" w:hAnsi="Times New Roman"/>
                <w:sz w:val="20"/>
                <w:szCs w:val="20"/>
              </w:rPr>
              <w:t>141,602</w:t>
            </w:r>
          </w:p>
        </w:tc>
      </w:tr>
    </w:tbl>
    <w:p w14:paraId="2883859B" w14:textId="77777777" w:rsidR="001730B3" w:rsidRDefault="001730B3" w:rsidP="004518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FFB4A5" w14:textId="3F302A94" w:rsidR="001A798D" w:rsidRPr="00A47D24" w:rsidRDefault="00D301F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6" w:name="_Toc130390620"/>
      <w:r>
        <w:rPr>
          <w:rFonts w:cs="Times New Roman"/>
          <w:color w:val="auto"/>
          <w:sz w:val="26"/>
          <w:szCs w:val="26"/>
          <w:lang w:eastAsia="en-US"/>
        </w:rPr>
        <w:t>Раздел 4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Предложения по строительству, реконструкции и техническому перевооружению источников тепловой энергии</w:t>
      </w:r>
      <w:r w:rsidR="00E62AD2">
        <w:rPr>
          <w:rFonts w:cs="Times New Roman"/>
          <w:color w:val="auto"/>
          <w:sz w:val="26"/>
          <w:szCs w:val="26"/>
          <w:lang w:eastAsia="en-US"/>
        </w:rPr>
        <w:t xml:space="preserve"> и тепловых сетей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26"/>
    </w:p>
    <w:p w14:paraId="746F8E39" w14:textId="0D713CD5" w:rsidR="001A798D" w:rsidRPr="00E62AD2" w:rsidRDefault="00355587" w:rsidP="001A798D">
      <w:pPr>
        <w:pStyle w:val="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525894710"/>
      <w:bookmarkStart w:id="28" w:name="_Toc535417873"/>
      <w:bookmarkStart w:id="29" w:name="_Toc130390621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bookmarkStart w:id="30" w:name="_Toc525894716"/>
      <w:bookmarkStart w:id="31" w:name="_Toc535417880"/>
      <w:bookmarkEnd w:id="27"/>
      <w:bookmarkEnd w:id="28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30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1"/>
      <w:bookmarkEnd w:id="29"/>
    </w:p>
    <w:p w14:paraId="259DFFA7" w14:textId="1632B733" w:rsidR="00546199" w:rsidRDefault="00546199" w:rsidP="00546199">
      <w:pPr>
        <w:widowControl w:val="0"/>
        <w:spacing w:after="0" w:line="360" w:lineRule="auto"/>
        <w:ind w:right="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D24">
        <w:rPr>
          <w:rFonts w:ascii="Times New Roman" w:eastAsia="Times New Roman" w:hAnsi="Times New Roman" w:cs="Times New Roman"/>
          <w:sz w:val="24"/>
          <w:szCs w:val="24"/>
        </w:rPr>
        <w:t xml:space="preserve">Регулирование отпуска теплоты осуществляется качественно по температурному графику 95/70 </w:t>
      </w:r>
      <w:r w:rsidRPr="00A47D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A47D24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7894140A" w14:textId="3FAD46AD" w:rsidR="00D41794" w:rsidRPr="00A47D24" w:rsidRDefault="00064A6B" w:rsidP="007036E9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температурного графика системы т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еплоснабжения не предусмотрено.</w:t>
      </w:r>
    </w:p>
    <w:p w14:paraId="07828CC0" w14:textId="065B4722" w:rsidR="001A798D" w:rsidRPr="00A47D24" w:rsidRDefault="00F95301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2" w:name="_Toc525894717"/>
      <w:bookmarkStart w:id="33" w:name="_Toc535417881"/>
      <w:bookmarkStart w:id="34" w:name="_Toc13039062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6ED2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2"/>
      <w:bookmarkEnd w:id="33"/>
      <w:bookmarkEnd w:id="34"/>
    </w:p>
    <w:p w14:paraId="706D5E35" w14:textId="77777777" w:rsidR="002F40B5" w:rsidRDefault="0062258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 приведены в таблице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C805E9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2D9F40" w14:textId="63312BE2" w:rsidR="00C74296" w:rsidRDefault="007036E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 9 мероприятия по источникам т</w:t>
      </w:r>
      <w:r w:rsidR="008D285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епловой энергии не планируются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установленная теплов</w:t>
      </w:r>
      <w:r w:rsidR="008D285A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мощность остаётся без измене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</w:t>
      </w:r>
    </w:p>
    <w:p w14:paraId="34ACD08B" w14:textId="6FC4EDF6" w:rsidR="00CA3337" w:rsidRDefault="00CA3337" w:rsidP="00C805E9">
      <w:pPr>
        <w:spacing w:after="0" w:line="36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14:paraId="365E43C5" w14:textId="64390A2E" w:rsidR="0030641A" w:rsidRDefault="0030641A" w:rsidP="00E91D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AD1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3"/>
        <w:gridCol w:w="2202"/>
        <w:gridCol w:w="2769"/>
        <w:gridCol w:w="1668"/>
        <w:gridCol w:w="670"/>
        <w:gridCol w:w="670"/>
        <w:gridCol w:w="1258"/>
      </w:tblGrid>
      <w:tr w:rsidR="008B78D7" w:rsidRPr="008B78D7" w14:paraId="5EFA5FED" w14:textId="77777777" w:rsidTr="00691446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249E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79D1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котельной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3E83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мероприятий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FD88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Срок ввода в эксплуатацию новых мощностей,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315B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</w:tr>
      <w:tr w:rsidR="008B78D7" w:rsidRPr="008B78D7" w14:paraId="6AB4E55F" w14:textId="77777777" w:rsidTr="00691446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E834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FC50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78B5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841B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DD2B" w14:textId="38E5ADD7" w:rsidR="008B78D7" w:rsidRPr="00467DCB" w:rsidRDefault="009D6B6E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2020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A0E6" w14:textId="7A667660" w:rsidR="008B78D7" w:rsidRPr="00467DCB" w:rsidRDefault="009D6B6E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2034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6F12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(+/-)</w:t>
            </w:r>
          </w:p>
        </w:tc>
      </w:tr>
      <w:tr w:rsidR="000C67CF" w:rsidRPr="008B78D7" w14:paraId="24D40B5A" w14:textId="77777777" w:rsidTr="006914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F3F5F" w14:textId="38C1854D" w:rsidR="000C67CF" w:rsidRPr="00467DCB" w:rsidRDefault="009355E7" w:rsidP="000C6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FCA5" w14:textId="30773631" w:rsidR="000C67CF" w:rsidRPr="00467DCB" w:rsidRDefault="000C67CF" w:rsidP="000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7CF">
              <w:rPr>
                <w:rFonts w:ascii="Times New Roman" w:hAnsi="Times New Roman" w:cs="Times New Roman"/>
                <w:sz w:val="20"/>
                <w:szCs w:val="20"/>
              </w:rPr>
              <w:t>Котельная Ладская СОШ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3DAE" w14:textId="362DEE7D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не планируются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F9E0" w14:textId="1B22FDC4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F306" w14:textId="17ADA7B2" w:rsidR="000C67CF" w:rsidRPr="00467DCB" w:rsidRDefault="005A193D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EF57" w14:textId="03C634FA" w:rsidR="000C67CF" w:rsidRPr="00467DCB" w:rsidRDefault="005A193D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C55A" w14:textId="3A28E380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0FF6FDA2" w14:textId="77777777" w:rsidR="004149A9" w:rsidRDefault="004149A9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5" w:name="_Toc48243630"/>
      <w:bookmarkStart w:id="36" w:name="_Toc130390623"/>
    </w:p>
    <w:p w14:paraId="00F1F76E" w14:textId="405ECD4E" w:rsidR="001A6ED2" w:rsidRPr="00A47D24" w:rsidRDefault="001A6ED2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D76C7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Обоснование выбора приоритетного сценария развития системы теплоснабжения поселения, городского округа, города федерального значения</w:t>
      </w:r>
      <w:bookmarkEnd w:id="35"/>
      <w:bookmarkEnd w:id="36"/>
    </w:p>
    <w:p w14:paraId="08D59A1B" w14:textId="77777777" w:rsidR="00807A81" w:rsidRPr="00D56E5C" w:rsidRDefault="00807A81" w:rsidP="00D56E5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7" w:name="_Toc108601511"/>
      <w:r w:rsidRPr="00D56E5C">
        <w:rPr>
          <w:rFonts w:ascii="Times New Roman" w:hAnsi="Times New Roman" w:cs="Times New Roman"/>
          <w:sz w:val="24"/>
          <w:szCs w:val="24"/>
        </w:rPr>
        <w:t>Оценка стоимости капитальных вложений в развитие системы теплоснабжения осуществляется по укрупненной стоимости строительства согласно МДС 81-02-12-2011 с использованием государственных сметных нормативов-укрупненных нормативов цены строительства ГСН НЦС 81-02-2017.</w:t>
      </w:r>
      <w:bookmarkEnd w:id="37"/>
    </w:p>
    <w:p w14:paraId="0585B748" w14:textId="5A2BE4B0" w:rsidR="00807A81" w:rsidRPr="00D56E5C" w:rsidRDefault="00807A81" w:rsidP="00D56E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E5C">
        <w:rPr>
          <w:rFonts w:ascii="Times New Roman" w:hAnsi="Times New Roman" w:cs="Times New Roman"/>
          <w:sz w:val="24"/>
          <w:szCs w:val="24"/>
        </w:rPr>
        <w:t xml:space="preserve"> </w:t>
      </w:r>
      <w:r w:rsidRPr="00D56E5C">
        <w:rPr>
          <w:rFonts w:ascii="Times New Roman" w:hAnsi="Times New Roman" w:cs="Times New Roman"/>
          <w:sz w:val="24"/>
          <w:szCs w:val="24"/>
        </w:rPr>
        <w:tab/>
      </w:r>
      <w:bookmarkStart w:id="38" w:name="_Toc108601512"/>
      <w:r w:rsidRPr="00D56E5C">
        <w:rPr>
          <w:rFonts w:ascii="Times New Roman" w:hAnsi="Times New Roman" w:cs="Times New Roman"/>
          <w:sz w:val="24"/>
          <w:szCs w:val="24"/>
        </w:rPr>
        <w:t>В настоящей схеме теплоснабжения мероприятия по модернизации источников тепловой энергии и тепловых сетей не планируются</w:t>
      </w:r>
      <w:bookmarkEnd w:id="38"/>
      <w:r w:rsidR="00D56E5C" w:rsidRPr="00D56E5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F1272D" w14:textId="77777777" w:rsidR="00D56E5C" w:rsidRPr="00F3648D" w:rsidRDefault="00D56E5C" w:rsidP="00D56E5C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9" w:name="_Toc130390079"/>
      <w:bookmarkStart w:id="40" w:name="_Toc130390624"/>
      <w:bookmarkStart w:id="41" w:name="_Hlk130284518"/>
      <w:r w:rsidRPr="00F3648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</w:r>
      <w:bookmarkEnd w:id="39"/>
      <w:bookmarkEnd w:id="40"/>
    </w:p>
    <w:p w14:paraId="1E78D120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Авария – повреждение тепловых сетей, приводящее к остановке подачи тепла потребителям на период более 15 часов.</w:t>
      </w:r>
    </w:p>
    <w:p w14:paraId="1BFB820F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Первая категория потребителей – потребители, не допускающие перерывов в подаче расчетного количества тепла и снижение температуры воздуха в помещениях ниже предусмотренных ГОСТ 30494. Например, больницы, родильные дома, детские дошкольные с круглосуточным пребыванием детей, картинные галереи, химические и специальные производства, шахты и т.п.</w:t>
      </w:r>
    </w:p>
    <w:p w14:paraId="1AB92D3A" w14:textId="6E48B799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Вторая категория потребителей </w:t>
      </w:r>
      <w:r w:rsidR="00105947"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</w:t>
      </w: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 потребители, допускающие снижение температуры в отапливаемых помещениях на период ликвидации аварии, но не более 54 часов:</w:t>
      </w:r>
    </w:p>
    <w:p w14:paraId="4D08D140" w14:textId="77777777" w:rsidR="00D56E5C" w:rsidRPr="00F3648D" w:rsidRDefault="00D56E5C" w:rsidP="004149A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жилых и общественных зданий до 12°С;</w:t>
      </w:r>
    </w:p>
    <w:p w14:paraId="66507384" w14:textId="77777777" w:rsidR="00D56E5C" w:rsidRPr="00F3648D" w:rsidRDefault="00D56E5C" w:rsidP="004149A9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промышленных зданий до 8°С.</w:t>
      </w:r>
    </w:p>
    <w:p w14:paraId="376C850A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Третья категория потребителей – остальные потребители.</w:t>
      </w:r>
    </w:p>
    <w:p w14:paraId="5938B4A9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Согласно требованиям СНиП 41-02-2003 “Тепловые сети” допускается не производить резервирование тепловых сетей в следующих случаях:</w:t>
      </w:r>
    </w:p>
    <w:p w14:paraId="6F77A40A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lastRenderedPageBreak/>
        <w:t>– для участков надземной прокладки протяженностью менее 5 км;</w:t>
      </w:r>
    </w:p>
    <w:p w14:paraId="5BDCFC02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при наличии у потребителей местного резервного источника тепла;</w:t>
      </w:r>
    </w:p>
    <w:p w14:paraId="47BCB39D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для тепловых сетей диаметром 250 мм и менее.</w:t>
      </w:r>
    </w:p>
    <w:p w14:paraId="2D43748A" w14:textId="1BE6555A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Резервирование источников тепла обеспечивается следующим условием выбора котлов </w:t>
      </w:r>
      <w:r w:rsidR="00105947"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</w:t>
      </w: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 при выходе самого мощного котла производительность оставшихся котлов должна обеспечить покрытие в зависимости от расчетной температуры наружного воздуха от 78 до 91% расчетной нагрузки на отопление и вентиляцию для потребителей 2 и 3 категории и 100% расчетной нагрузки потребителей 1 категории.</w:t>
      </w:r>
    </w:p>
    <w:p w14:paraId="0FDA9832" w14:textId="77777777" w:rsidR="00D56E5C" w:rsidRPr="00F3648D" w:rsidRDefault="00D56E5C" w:rsidP="00D56E5C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В настоящей схеме теплоснабжения мероприятия по резервированию не предусматривается.</w:t>
      </w:r>
    </w:p>
    <w:p w14:paraId="1147AC29" w14:textId="360F26B5" w:rsidR="00725F84" w:rsidRPr="00A47D24" w:rsidRDefault="001A6ED2" w:rsidP="00725F84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2" w:name="_Toc130390625"/>
      <w:bookmarkEnd w:id="41"/>
      <w:r>
        <w:rPr>
          <w:rFonts w:cs="Times New Roman"/>
          <w:color w:val="auto"/>
          <w:sz w:val="26"/>
          <w:szCs w:val="26"/>
          <w:lang w:eastAsia="en-US"/>
        </w:rPr>
        <w:t>Раздел 5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«Перспективные топливные балансы»</w:t>
      </w:r>
      <w:bookmarkEnd w:id="42"/>
    </w:p>
    <w:p w14:paraId="05A46D1A" w14:textId="68F0153B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3" w:name="_Toc525894729"/>
      <w:bookmarkStart w:id="44" w:name="_Toc535417893"/>
      <w:bookmarkStart w:id="45" w:name="_Toc13039062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3"/>
      <w:bookmarkEnd w:id="44"/>
      <w:bookmarkEnd w:id="45"/>
    </w:p>
    <w:p w14:paraId="3962463D" w14:textId="5097A2A3" w:rsidR="00D17599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Прогнозы по отпускаемой тепловой энергии и топливопотреблению рассматривались по котельным, которые задействованы в схеме теплоснабжения, со следующим допущением: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ведомственной котельной остаётся на уровне базового года. Перспективное значение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приведено на рисунке 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таблице </w:t>
      </w:r>
      <w:r w:rsidR="001A6ED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08E5B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0038651D" w14:textId="219CD0BD" w:rsidR="008F2B2B" w:rsidRPr="001A2C8C" w:rsidRDefault="008F2B2B" w:rsidP="00240008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3"/>
          <w:lang w:eastAsia="ru-RU"/>
        </w:rPr>
        <w:drawing>
          <wp:inline distT="0" distB="0" distL="0" distR="0" wp14:anchorId="1800B61D" wp14:editId="3A4B5775">
            <wp:extent cx="5328000" cy="2815200"/>
            <wp:effectExtent l="0" t="0" r="6350" b="44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8FDCAE4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77E45EB8" w14:textId="6BA1856E" w:rsidR="00A14A26" w:rsidRDefault="00A14A26" w:rsidP="00DB69EE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24"/>
          <w:szCs w:val="23"/>
        </w:rPr>
      </w:pP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Рисунок </w:t>
      </w:r>
      <w:r w:rsidR="00991F75">
        <w:rPr>
          <w:rFonts w:ascii="Times New Roman" w:eastAsia="Calibri" w:hAnsi="Times New Roman" w:cs="Times New Roman"/>
          <w:sz w:val="24"/>
          <w:szCs w:val="23"/>
        </w:rPr>
        <w:t>1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. Динамика НУР топлива </w:t>
      </w:r>
      <w:r w:rsidR="00240008">
        <w:rPr>
          <w:rFonts w:ascii="Times New Roman" w:eastAsia="Calibri" w:hAnsi="Times New Roman" w:cs="Times New Roman"/>
          <w:sz w:val="24"/>
          <w:szCs w:val="23"/>
        </w:rPr>
        <w:t xml:space="preserve">(утв.) </w:t>
      </w:r>
      <w:r w:rsidRPr="001A2C8C">
        <w:rPr>
          <w:rFonts w:ascii="Times New Roman" w:eastAsia="Calibri" w:hAnsi="Times New Roman" w:cs="Times New Roman"/>
          <w:sz w:val="24"/>
          <w:szCs w:val="23"/>
        </w:rPr>
        <w:t>на период 20</w:t>
      </w:r>
      <w:r w:rsidR="009D6B6E">
        <w:rPr>
          <w:rFonts w:ascii="Times New Roman" w:eastAsia="Calibri" w:hAnsi="Times New Roman" w:cs="Times New Roman"/>
          <w:sz w:val="24"/>
          <w:szCs w:val="23"/>
        </w:rPr>
        <w:t>20</w:t>
      </w:r>
      <w:r w:rsidRPr="001A2C8C">
        <w:rPr>
          <w:rFonts w:ascii="Times New Roman" w:eastAsia="Calibri" w:hAnsi="Times New Roman" w:cs="Times New Roman"/>
          <w:sz w:val="24"/>
          <w:szCs w:val="23"/>
        </w:rPr>
        <w:t>-203</w:t>
      </w:r>
      <w:r w:rsidR="009D6B6E">
        <w:rPr>
          <w:rFonts w:ascii="Times New Roman" w:eastAsia="Calibri" w:hAnsi="Times New Roman" w:cs="Times New Roman"/>
          <w:sz w:val="24"/>
          <w:szCs w:val="23"/>
        </w:rPr>
        <w:t>4</w:t>
      </w:r>
      <w:r w:rsidRPr="001A2C8C">
        <w:rPr>
          <w:rFonts w:ascii="Times New Roman" w:eastAsia="Calibri" w:hAnsi="Times New Roman" w:cs="Times New Roman"/>
          <w:sz w:val="24"/>
          <w:szCs w:val="23"/>
        </w:rPr>
        <w:t xml:space="preserve"> г.г</w:t>
      </w:r>
    </w:p>
    <w:p w14:paraId="41398A50" w14:textId="77777777" w:rsidR="00A14A26" w:rsidRPr="00A47D24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14A26" w:rsidRPr="00A47D24" w:rsidSect="001731A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3FCB0D33" w14:textId="14E22942" w:rsidR="00621453" w:rsidRPr="00286008" w:rsidRDefault="00D17599" w:rsidP="00286008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Перспективные плановые значения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</w:t>
      </w:r>
    </w:p>
    <w:tbl>
      <w:tblPr>
        <w:tblStyle w:val="78"/>
        <w:tblW w:w="14787" w:type="dxa"/>
        <w:tblInd w:w="-572" w:type="dxa"/>
        <w:tblLook w:val="04A0" w:firstRow="1" w:lastRow="0" w:firstColumn="1" w:lastColumn="0" w:noHBand="0" w:noVBand="1"/>
      </w:tblPr>
      <w:tblGrid>
        <w:gridCol w:w="2323"/>
        <w:gridCol w:w="1355"/>
        <w:gridCol w:w="1288"/>
        <w:gridCol w:w="1403"/>
        <w:gridCol w:w="1403"/>
        <w:gridCol w:w="1403"/>
        <w:gridCol w:w="1403"/>
        <w:gridCol w:w="1403"/>
        <w:gridCol w:w="1403"/>
        <w:gridCol w:w="1403"/>
      </w:tblGrid>
      <w:tr w:rsidR="00C80CEA" w:rsidRPr="00C33280" w14:paraId="38E386A9" w14:textId="77777777" w:rsidTr="009355E7">
        <w:trPr>
          <w:trHeight w:val="264"/>
        </w:trPr>
        <w:tc>
          <w:tcPr>
            <w:tcW w:w="3678" w:type="dxa"/>
            <w:gridSpan w:val="2"/>
            <w:vAlign w:val="center"/>
          </w:tcPr>
          <w:p w14:paraId="7C65561C" w14:textId="77777777" w:rsidR="00C80CEA" w:rsidRPr="00467DCB" w:rsidRDefault="00C80CEA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Показатель</w:t>
            </w:r>
          </w:p>
        </w:tc>
        <w:tc>
          <w:tcPr>
            <w:tcW w:w="1288" w:type="dxa"/>
            <w:vAlign w:val="center"/>
          </w:tcPr>
          <w:p w14:paraId="56A55C8E" w14:textId="77777777" w:rsidR="00C80CEA" w:rsidRPr="00467DCB" w:rsidRDefault="00C80CEA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Единицы измерения</w:t>
            </w:r>
          </w:p>
        </w:tc>
        <w:tc>
          <w:tcPr>
            <w:tcW w:w="1403" w:type="dxa"/>
            <w:vAlign w:val="center"/>
          </w:tcPr>
          <w:p w14:paraId="20DC96DE" w14:textId="4A20AAF7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2021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49948FF9" w14:textId="6F6258EA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2022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63642EAD" w14:textId="7FA01DDA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2023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55FA048" w14:textId="406D82C8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2024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094A02F" w14:textId="0BDC01AD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2025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30D1DD21" w14:textId="1573C373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2029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7E1CFB59" w14:textId="62CC5188" w:rsidR="00C80CEA" w:rsidRPr="00467DCB" w:rsidRDefault="009D6B6E" w:rsidP="00C80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2034</w:t>
            </w:r>
            <w:r w:rsidR="00C80CEA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</w:tr>
      <w:tr w:rsidR="000C67CF" w:rsidRPr="00C33280" w14:paraId="26AD93E3" w14:textId="77777777" w:rsidTr="009355E7">
        <w:trPr>
          <w:trHeight w:val="254"/>
        </w:trPr>
        <w:tc>
          <w:tcPr>
            <w:tcW w:w="14787" w:type="dxa"/>
            <w:gridSpan w:val="10"/>
            <w:vAlign w:val="center"/>
          </w:tcPr>
          <w:p w14:paraId="24031E49" w14:textId="6BD2631D" w:rsidR="000C67CF" w:rsidRPr="00CC6D6B" w:rsidRDefault="000C67CF" w:rsidP="00CC6D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4E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Зона действия котельной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C67C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Ладская СОШ</w:t>
            </w:r>
          </w:p>
        </w:tc>
      </w:tr>
      <w:tr w:rsidR="002A5166" w:rsidRPr="00C33280" w14:paraId="2DBF8329" w14:textId="77777777" w:rsidTr="00E320D6">
        <w:trPr>
          <w:trHeight w:val="254"/>
        </w:trPr>
        <w:tc>
          <w:tcPr>
            <w:tcW w:w="3678" w:type="dxa"/>
            <w:gridSpan w:val="2"/>
            <w:vAlign w:val="center"/>
          </w:tcPr>
          <w:p w14:paraId="6C0F3C3C" w14:textId="50D8B79A" w:rsidR="002A5166" w:rsidRPr="00C33280" w:rsidRDefault="002A5166" w:rsidP="002A51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Выработка </w:t>
            </w:r>
            <w:r w:rsidRPr="00C33280">
              <w:rPr>
                <w:rFonts w:ascii="Times New Roman" w:hAnsi="Times New Roman"/>
                <w:color w:val="000000"/>
                <w:sz w:val="20"/>
              </w:rPr>
              <w:t>тепловой энергии</w:t>
            </w:r>
          </w:p>
        </w:tc>
        <w:tc>
          <w:tcPr>
            <w:tcW w:w="1288" w:type="dxa"/>
            <w:vAlign w:val="center"/>
          </w:tcPr>
          <w:p w14:paraId="1F86C2A9" w14:textId="25087C1E" w:rsidR="002A5166" w:rsidRPr="00C33280" w:rsidRDefault="002A5166" w:rsidP="002A5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Гкал</w:t>
            </w:r>
          </w:p>
        </w:tc>
        <w:tc>
          <w:tcPr>
            <w:tcW w:w="1403" w:type="dxa"/>
            <w:vAlign w:val="bottom"/>
          </w:tcPr>
          <w:p w14:paraId="0FE6806D" w14:textId="6BB3F482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5166">
              <w:rPr>
                <w:rFonts w:ascii="Times New Roman" w:hAnsi="Times New Roman"/>
                <w:color w:val="000000"/>
                <w:sz w:val="20"/>
                <w:szCs w:val="20"/>
              </w:rPr>
              <w:t>215,374</w:t>
            </w:r>
          </w:p>
        </w:tc>
        <w:tc>
          <w:tcPr>
            <w:tcW w:w="1403" w:type="dxa"/>
          </w:tcPr>
          <w:p w14:paraId="18D97D76" w14:textId="7A1F20CE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265A">
              <w:rPr>
                <w:rFonts w:ascii="Times New Roman" w:hAnsi="Times New Roman"/>
                <w:color w:val="000000"/>
                <w:sz w:val="20"/>
                <w:szCs w:val="20"/>
              </w:rPr>
              <w:t>215,374</w:t>
            </w:r>
          </w:p>
        </w:tc>
        <w:tc>
          <w:tcPr>
            <w:tcW w:w="1403" w:type="dxa"/>
          </w:tcPr>
          <w:p w14:paraId="6AAEE39E" w14:textId="3BBAE246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265A">
              <w:rPr>
                <w:rFonts w:ascii="Times New Roman" w:hAnsi="Times New Roman"/>
                <w:color w:val="000000"/>
                <w:sz w:val="20"/>
                <w:szCs w:val="20"/>
              </w:rPr>
              <w:t>215,374</w:t>
            </w:r>
          </w:p>
        </w:tc>
        <w:tc>
          <w:tcPr>
            <w:tcW w:w="1403" w:type="dxa"/>
          </w:tcPr>
          <w:p w14:paraId="525F16BD" w14:textId="66D1CD12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265A">
              <w:rPr>
                <w:rFonts w:ascii="Times New Roman" w:hAnsi="Times New Roman"/>
                <w:color w:val="000000"/>
                <w:sz w:val="20"/>
                <w:szCs w:val="20"/>
              </w:rPr>
              <w:t>215,374</w:t>
            </w:r>
          </w:p>
        </w:tc>
        <w:tc>
          <w:tcPr>
            <w:tcW w:w="1403" w:type="dxa"/>
          </w:tcPr>
          <w:p w14:paraId="24F8318B" w14:textId="55285788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265A">
              <w:rPr>
                <w:rFonts w:ascii="Times New Roman" w:hAnsi="Times New Roman"/>
                <w:color w:val="000000"/>
                <w:sz w:val="20"/>
                <w:szCs w:val="20"/>
              </w:rPr>
              <w:t>215,374</w:t>
            </w:r>
          </w:p>
        </w:tc>
        <w:tc>
          <w:tcPr>
            <w:tcW w:w="1403" w:type="dxa"/>
          </w:tcPr>
          <w:p w14:paraId="60917603" w14:textId="7598009D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265A">
              <w:rPr>
                <w:rFonts w:ascii="Times New Roman" w:hAnsi="Times New Roman"/>
                <w:color w:val="000000"/>
                <w:sz w:val="20"/>
                <w:szCs w:val="20"/>
              </w:rPr>
              <w:t>215,374</w:t>
            </w:r>
          </w:p>
        </w:tc>
        <w:tc>
          <w:tcPr>
            <w:tcW w:w="1403" w:type="dxa"/>
          </w:tcPr>
          <w:p w14:paraId="47694D19" w14:textId="6C9B04E9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265A">
              <w:rPr>
                <w:rFonts w:ascii="Times New Roman" w:hAnsi="Times New Roman"/>
                <w:color w:val="000000"/>
                <w:sz w:val="20"/>
                <w:szCs w:val="20"/>
              </w:rPr>
              <w:t>215,374</w:t>
            </w:r>
          </w:p>
        </w:tc>
      </w:tr>
      <w:tr w:rsidR="002A5166" w:rsidRPr="00C33280" w14:paraId="139C1451" w14:textId="77777777" w:rsidTr="00054C60">
        <w:trPr>
          <w:trHeight w:val="254"/>
        </w:trPr>
        <w:tc>
          <w:tcPr>
            <w:tcW w:w="2323" w:type="dxa"/>
            <w:vAlign w:val="center"/>
          </w:tcPr>
          <w:p w14:paraId="271795E3" w14:textId="3F5B298C" w:rsidR="002A5166" w:rsidRPr="00C33280" w:rsidRDefault="002A5166" w:rsidP="002A51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НУР топлива</w:t>
            </w:r>
          </w:p>
        </w:tc>
        <w:tc>
          <w:tcPr>
            <w:tcW w:w="1355" w:type="dxa"/>
            <w:vAlign w:val="center"/>
          </w:tcPr>
          <w:p w14:paraId="2A04AC1D" w14:textId="2755A5EB" w:rsidR="002A5166" w:rsidRPr="00C33280" w:rsidRDefault="002A5166" w:rsidP="002A51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утв.</w:t>
            </w:r>
          </w:p>
        </w:tc>
        <w:tc>
          <w:tcPr>
            <w:tcW w:w="1288" w:type="dxa"/>
            <w:vAlign w:val="center"/>
          </w:tcPr>
          <w:p w14:paraId="4EDDDEB6" w14:textId="552C4E48" w:rsidR="002A5166" w:rsidRPr="00C33280" w:rsidRDefault="002A5166" w:rsidP="002A5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1403" w:type="dxa"/>
            <w:vAlign w:val="bottom"/>
          </w:tcPr>
          <w:p w14:paraId="30B5BD44" w14:textId="5D367311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164,260</w:t>
            </w:r>
          </w:p>
        </w:tc>
        <w:tc>
          <w:tcPr>
            <w:tcW w:w="1403" w:type="dxa"/>
          </w:tcPr>
          <w:p w14:paraId="472AA8AD" w14:textId="0CE938B5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7CE1">
              <w:rPr>
                <w:rFonts w:ascii="Times New Roman" w:hAnsi="Times New Roman"/>
                <w:color w:val="000000"/>
                <w:sz w:val="20"/>
                <w:szCs w:val="20"/>
              </w:rPr>
              <w:t>164,26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3" w:type="dxa"/>
          </w:tcPr>
          <w:p w14:paraId="4A95DFEB" w14:textId="6A312FF3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7CE1">
              <w:rPr>
                <w:rFonts w:ascii="Times New Roman" w:hAnsi="Times New Roman"/>
                <w:color w:val="000000"/>
                <w:sz w:val="20"/>
                <w:szCs w:val="20"/>
              </w:rPr>
              <w:t>164,26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3" w:type="dxa"/>
          </w:tcPr>
          <w:p w14:paraId="72BC29DD" w14:textId="7C095FF4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7CE1">
              <w:rPr>
                <w:rFonts w:ascii="Times New Roman" w:hAnsi="Times New Roman"/>
                <w:color w:val="000000"/>
                <w:sz w:val="20"/>
                <w:szCs w:val="20"/>
              </w:rPr>
              <w:t>164,26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3" w:type="dxa"/>
          </w:tcPr>
          <w:p w14:paraId="379EE7EA" w14:textId="0EB31C50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7CE1">
              <w:rPr>
                <w:rFonts w:ascii="Times New Roman" w:hAnsi="Times New Roman"/>
                <w:color w:val="000000"/>
                <w:sz w:val="20"/>
                <w:szCs w:val="20"/>
              </w:rPr>
              <w:t>164,26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3" w:type="dxa"/>
            <w:vAlign w:val="bottom"/>
          </w:tcPr>
          <w:p w14:paraId="6633D3BF" w14:textId="78512CF4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6E1">
              <w:rPr>
                <w:rFonts w:ascii="Times New Roman" w:hAnsi="Times New Roman"/>
                <w:color w:val="000000"/>
                <w:sz w:val="20"/>
                <w:szCs w:val="20"/>
              </w:rPr>
              <w:t>167,5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03" w:type="dxa"/>
            <w:vAlign w:val="bottom"/>
          </w:tcPr>
          <w:p w14:paraId="6D4F3B1F" w14:textId="41827ABD" w:rsidR="002A5166" w:rsidRPr="00CC6D6B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6E1">
              <w:rPr>
                <w:rFonts w:ascii="Times New Roman" w:hAnsi="Times New Roman"/>
                <w:color w:val="000000"/>
                <w:sz w:val="20"/>
                <w:szCs w:val="20"/>
              </w:rPr>
              <w:t>169,6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</w:tr>
      <w:tr w:rsidR="002A5166" w:rsidRPr="00C33280" w14:paraId="26280E7D" w14:textId="77777777" w:rsidTr="00054C60">
        <w:trPr>
          <w:trHeight w:val="254"/>
        </w:trPr>
        <w:tc>
          <w:tcPr>
            <w:tcW w:w="2323" w:type="dxa"/>
            <w:vAlign w:val="center"/>
          </w:tcPr>
          <w:p w14:paraId="7B56F4D2" w14:textId="77777777" w:rsidR="002A5166" w:rsidRPr="00C33280" w:rsidRDefault="002A5166" w:rsidP="002A51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55" w:type="dxa"/>
            <w:vAlign w:val="center"/>
          </w:tcPr>
          <w:p w14:paraId="4215E1BB" w14:textId="1FC3FE91" w:rsidR="002A5166" w:rsidRPr="00C33280" w:rsidRDefault="002A5166" w:rsidP="002A51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факт.</w:t>
            </w:r>
          </w:p>
        </w:tc>
        <w:tc>
          <w:tcPr>
            <w:tcW w:w="1288" w:type="dxa"/>
            <w:vAlign w:val="center"/>
          </w:tcPr>
          <w:p w14:paraId="51FB0F87" w14:textId="0963DCCF" w:rsidR="002A5166" w:rsidRPr="00C33280" w:rsidRDefault="002A5166" w:rsidP="002A5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1403" w:type="dxa"/>
            <w:vAlign w:val="bottom"/>
          </w:tcPr>
          <w:p w14:paraId="278F95F8" w14:textId="59E18D55" w:rsidR="002A5166" w:rsidRPr="00EF2BA7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157,520</w:t>
            </w:r>
          </w:p>
        </w:tc>
        <w:tc>
          <w:tcPr>
            <w:tcW w:w="1403" w:type="dxa"/>
          </w:tcPr>
          <w:p w14:paraId="4A792276" w14:textId="3229A476" w:rsidR="002A5166" w:rsidRPr="00EF2BA7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5B1A">
              <w:rPr>
                <w:rFonts w:ascii="Times New Roman" w:hAnsi="Times New Roman"/>
                <w:color w:val="000000"/>
                <w:sz w:val="20"/>
                <w:szCs w:val="20"/>
              </w:rPr>
              <w:t>157,520</w:t>
            </w:r>
          </w:p>
        </w:tc>
        <w:tc>
          <w:tcPr>
            <w:tcW w:w="1403" w:type="dxa"/>
          </w:tcPr>
          <w:p w14:paraId="242BDAC4" w14:textId="75E26F37" w:rsidR="002A5166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5B1A">
              <w:rPr>
                <w:rFonts w:ascii="Times New Roman" w:hAnsi="Times New Roman"/>
                <w:color w:val="000000"/>
                <w:sz w:val="20"/>
                <w:szCs w:val="20"/>
              </w:rPr>
              <w:t>157,520</w:t>
            </w:r>
          </w:p>
        </w:tc>
        <w:tc>
          <w:tcPr>
            <w:tcW w:w="1403" w:type="dxa"/>
          </w:tcPr>
          <w:p w14:paraId="41745922" w14:textId="20F8AC26" w:rsidR="002A5166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5B1A">
              <w:rPr>
                <w:rFonts w:ascii="Times New Roman" w:hAnsi="Times New Roman"/>
                <w:color w:val="000000"/>
                <w:sz w:val="20"/>
                <w:szCs w:val="20"/>
              </w:rPr>
              <w:t>157,520</w:t>
            </w:r>
          </w:p>
        </w:tc>
        <w:tc>
          <w:tcPr>
            <w:tcW w:w="1403" w:type="dxa"/>
          </w:tcPr>
          <w:p w14:paraId="278C5594" w14:textId="7F493BE9" w:rsidR="002A5166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5B1A">
              <w:rPr>
                <w:rFonts w:ascii="Times New Roman" w:hAnsi="Times New Roman"/>
                <w:color w:val="000000"/>
                <w:sz w:val="20"/>
                <w:szCs w:val="20"/>
              </w:rPr>
              <w:t>157,520</w:t>
            </w:r>
          </w:p>
        </w:tc>
        <w:tc>
          <w:tcPr>
            <w:tcW w:w="1403" w:type="dxa"/>
            <w:vAlign w:val="bottom"/>
          </w:tcPr>
          <w:p w14:paraId="4DBBDBA4" w14:textId="4FA81298" w:rsidR="002A5166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6E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60,670</w:t>
            </w:r>
          </w:p>
        </w:tc>
        <w:tc>
          <w:tcPr>
            <w:tcW w:w="1403" w:type="dxa"/>
            <w:vAlign w:val="bottom"/>
          </w:tcPr>
          <w:p w14:paraId="3AE60A5B" w14:textId="21668E07" w:rsidR="002A5166" w:rsidRDefault="002A5166" w:rsidP="002A516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162,700</w:t>
            </w:r>
          </w:p>
        </w:tc>
      </w:tr>
    </w:tbl>
    <w:p w14:paraId="39C225C8" w14:textId="0B3CC3C9" w:rsidR="00286008" w:rsidRDefault="00286008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FBF3A" w14:textId="77777777" w:rsidR="00011D0A" w:rsidRPr="00286008" w:rsidRDefault="00011D0A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1D0A" w:rsidRPr="00286008" w:rsidSect="002B532A">
          <w:pgSz w:w="16840" w:h="11907" w:orient="landscape" w:code="9"/>
          <w:pgMar w:top="1134" w:right="850" w:bottom="1134" w:left="1701" w:header="567" w:footer="567" w:gutter="0"/>
          <w:cols w:space="720"/>
          <w:docGrid w:linePitch="326"/>
        </w:sectPr>
      </w:pPr>
    </w:p>
    <w:p w14:paraId="6BC62BE6" w14:textId="2AB20C5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6" w:name="_Toc525894730"/>
      <w:bookmarkStart w:id="47" w:name="_Toc535417894"/>
      <w:bookmarkStart w:id="48" w:name="_Toc130390627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6"/>
      <w:bookmarkEnd w:id="47"/>
      <w:bookmarkEnd w:id="48"/>
    </w:p>
    <w:p w14:paraId="405406E0" w14:textId="4ACB1B6E" w:rsidR="00CD6DC2" w:rsidRPr="003304D1" w:rsidRDefault="00621453" w:rsidP="003304D1">
      <w:pPr>
        <w:pStyle w:val="aff5"/>
        <w:rPr>
          <w:rFonts w:ascii="Times New Roman" w:hAnsi="Times New Roman" w:cs="Times New Roman"/>
        </w:rPr>
      </w:pPr>
      <w:r w:rsidRPr="00A47D24">
        <w:rPr>
          <w:rFonts w:ascii="Times New Roman" w:hAnsi="Times New Roman" w:cs="Times New Roman"/>
        </w:rPr>
        <w:t>На рассматриваем</w:t>
      </w:r>
      <w:r w:rsidR="00D17599" w:rsidRPr="00A47D24">
        <w:rPr>
          <w:rFonts w:ascii="Times New Roman" w:hAnsi="Times New Roman" w:cs="Times New Roman"/>
        </w:rPr>
        <w:t>ом</w:t>
      </w:r>
      <w:r w:rsidRPr="00A47D24">
        <w:rPr>
          <w:rFonts w:ascii="Times New Roman" w:hAnsi="Times New Roman" w:cs="Times New Roman"/>
        </w:rPr>
        <w:t xml:space="preserve"> источник</w:t>
      </w:r>
      <w:r w:rsidR="00D17599" w:rsidRPr="00A47D24">
        <w:rPr>
          <w:rFonts w:ascii="Times New Roman" w:hAnsi="Times New Roman" w:cs="Times New Roman"/>
        </w:rPr>
        <w:t>е</w:t>
      </w:r>
      <w:r w:rsidRPr="00A47D24">
        <w:rPr>
          <w:rFonts w:ascii="Times New Roman" w:hAnsi="Times New Roman" w:cs="Times New Roman"/>
        </w:rPr>
        <w:t xml:space="preserve"> теплоснабжения в качестве основного топлива используют природный газ</w:t>
      </w:r>
      <w:r w:rsidR="00D17599" w:rsidRPr="00A47D24">
        <w:rPr>
          <w:rFonts w:ascii="Times New Roman" w:hAnsi="Times New Roman" w:cs="Times New Roman"/>
        </w:rPr>
        <w:t>.</w:t>
      </w:r>
    </w:p>
    <w:p w14:paraId="7D47D2CC" w14:textId="774F8887" w:rsidR="00725F84" w:rsidRPr="00A47D24" w:rsidRDefault="001A6ED2" w:rsidP="005F1BB5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9" w:name="_Toc130390628"/>
      <w:r>
        <w:rPr>
          <w:rFonts w:cs="Times New Roman"/>
          <w:color w:val="auto"/>
          <w:sz w:val="26"/>
          <w:szCs w:val="26"/>
          <w:lang w:eastAsia="en-US"/>
        </w:rPr>
        <w:t>Раздел 6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«Решение об определении единой теплоснабжающей организации (организаций)»</w:t>
      </w:r>
      <w:bookmarkEnd w:id="49"/>
    </w:p>
    <w:p w14:paraId="476EE561" w14:textId="5832F094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0" w:name="_Toc525894738"/>
      <w:bookmarkStart w:id="51" w:name="_Toc535417902"/>
      <w:bookmarkStart w:id="52" w:name="_Toc130390629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Решение об определении единой теплоснабжающей организации (организаций)</w:t>
      </w:r>
      <w:bookmarkEnd w:id="50"/>
      <w:bookmarkEnd w:id="51"/>
      <w:bookmarkEnd w:id="52"/>
    </w:p>
    <w:p w14:paraId="04628B17" w14:textId="46679669" w:rsidR="0047775E" w:rsidRPr="00A47D24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утвержденных Правительством Российской Федерации Постановлением Правите</w:t>
      </w:r>
      <w:r w:rsidR="00250F39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РФ от 8 августа 2012 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14:paraId="537EA475" w14:textId="7F8D2F86" w:rsidR="0047775E" w:rsidRDefault="009355E7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</w:t>
      </w:r>
      <w:r w:rsidR="00317E4A">
        <w:rPr>
          <w:rFonts w:ascii="Times New Roman" w:hAnsi="Times New Roman" w:cs="Times New Roman"/>
        </w:rPr>
        <w:t xml:space="preserve"> </w:t>
      </w:r>
      <w:r w:rsidR="00317E4A" w:rsidRPr="00EA76D2">
        <w:rPr>
          <w:rFonts w:ascii="Times New Roman" w:hAnsi="Times New Roman" w:cs="Times New Roman"/>
          <w:sz w:val="24"/>
          <w:szCs w:val="24"/>
        </w:rPr>
        <w:t>ООО «Изотерма»</w:t>
      </w:r>
      <w:r w:rsidR="00317E4A">
        <w:rPr>
          <w:rFonts w:ascii="Times New Roman" w:hAnsi="Times New Roman" w:cs="Times New Roman"/>
        </w:rPr>
        <w:t xml:space="preserve"> </w:t>
      </w:r>
      <w:r w:rsidR="001C2FF6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</w:t>
      </w:r>
      <w:r w:rsidR="0047775E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 всем требованиям критериев по определению единой теплоснабжающей организации.</w:t>
      </w:r>
    </w:p>
    <w:p w14:paraId="39FF430D" w14:textId="77777777" w:rsidR="004616C6" w:rsidRPr="00A47D24" w:rsidRDefault="004616C6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7F1B3" w14:textId="5A8FD6B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3" w:name="_Toc525894739"/>
      <w:bookmarkStart w:id="54" w:name="_Toc535417903"/>
      <w:bookmarkStart w:id="55" w:name="_Toc130390630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зон деятельности единой теплоснабжающей организации (организаций)</w:t>
      </w:r>
      <w:bookmarkEnd w:id="53"/>
      <w:bookmarkEnd w:id="54"/>
      <w:bookmarkEnd w:id="55"/>
    </w:p>
    <w:p w14:paraId="608027A8" w14:textId="3B934E75" w:rsidR="0047775E" w:rsidRPr="00A47D24" w:rsidRDefault="0047775E" w:rsidP="00A57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Границами зон деятельности единых теплоснабжающих организаций в </w:t>
      </w:r>
      <w:r w:rsidR="009355E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Ладском сельском поселении Ичалковского муниципального района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зоны действия источников теплоснабжения, относящихся к соответствующей теплоснабжающей организации. </w:t>
      </w:r>
      <w:r w:rsidR="00A66B38">
        <w:rPr>
          <w:rFonts w:ascii="Times New Roman" w:hAnsi="Times New Roman" w:cs="Times New Roman"/>
          <w:sz w:val="24"/>
          <w:szCs w:val="24"/>
        </w:rPr>
        <w:t>Зона действия источников</w:t>
      </w:r>
      <w:r w:rsidR="00A57D18" w:rsidRPr="00A47D24">
        <w:rPr>
          <w:rFonts w:ascii="Times New Roman" w:hAnsi="Times New Roman" w:cs="Times New Roman"/>
          <w:sz w:val="24"/>
          <w:szCs w:val="24"/>
        </w:rPr>
        <w:t xml:space="preserve"> тепловой энергии представлена 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7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– рисун</w:t>
      </w:r>
      <w:r w:rsidR="009355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</w:t>
      </w:r>
      <w:r w:rsidR="00A57D18" w:rsidRPr="00A47D24">
        <w:rPr>
          <w:rFonts w:ascii="Times New Roman" w:hAnsi="Times New Roman" w:cs="Times New Roman"/>
          <w:sz w:val="24"/>
          <w:szCs w:val="24"/>
        </w:rPr>
        <w:t>.</w:t>
      </w:r>
    </w:p>
    <w:p w14:paraId="2F7E4ABF" w14:textId="4139298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6" w:name="_Toc525894740"/>
      <w:bookmarkStart w:id="57" w:name="_Toc535417904"/>
      <w:bookmarkStart w:id="58" w:name="_Toc130390631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Основания, в том числе критерии, в соответствии с которыми теплоснабжающая организация определена един</w:t>
      </w:r>
      <w:r w:rsidR="0047775E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ой теплоснабжающей организацией</w:t>
      </w:r>
      <w:bookmarkEnd w:id="56"/>
      <w:bookmarkEnd w:id="57"/>
      <w:bookmarkEnd w:id="58"/>
    </w:p>
    <w:p w14:paraId="1B065EC0" w14:textId="24A3F80E" w:rsidR="0047775E" w:rsidRPr="00A47D24" w:rsidRDefault="0047775E" w:rsidP="0047775E">
      <w:pPr>
        <w:spacing w:after="0" w:line="36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 пунктом 28 Федерального закона 190 «О теплоснабжении»: «Единая теплоснабжающая организация в системе теплоснабжения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 w14:paraId="5E6DABAA" w14:textId="299E8208" w:rsidR="0047775E" w:rsidRPr="00A47D24" w:rsidRDefault="0047775E" w:rsidP="0047775E">
      <w:pPr>
        <w:spacing w:after="0" w:line="360" w:lineRule="auto"/>
        <w:ind w:right="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организации в соответствии Правилами организации теплоснабжения в Российской Федерации утвержденные </w:t>
      </w:r>
      <w:hyperlink r:id="rId11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ьства РФ от 08 августа 2012 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 808.</w:t>
      </w:r>
    </w:p>
    <w:p w14:paraId="305F7046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определения единой теплоснабжающей организации являются:</w:t>
      </w:r>
    </w:p>
    <w:p w14:paraId="58630D43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14:paraId="6B00A964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собственного капитала;</w:t>
      </w:r>
    </w:p>
    <w:p w14:paraId="136F4A4E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 лучшей мере обеспечить надежность теплоснабжения в соответствующей системе теплоснабжения.</w:t>
      </w:r>
    </w:p>
    <w:p w14:paraId="2F82583F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теплоснабжающая организация при осуществлении своей деятельности обязана:</w:t>
      </w:r>
    </w:p>
    <w:p w14:paraId="36802E6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</w:t>
      </w:r>
      <w:hyperlink r:id="rId12" w:anchor="block_3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градостроительной деятельности технических условий подключения к тепловым сетям;</w:t>
      </w:r>
    </w:p>
    <w:p w14:paraId="6E81AE49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00082A8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5454F26F" w14:textId="6DCF6F51" w:rsidR="0047775E" w:rsidRPr="00A47D24" w:rsidRDefault="00C24386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317E4A">
        <w:rPr>
          <w:rFonts w:ascii="Times New Roman" w:hAnsi="Times New Roman" w:cs="Times New Roman"/>
        </w:rPr>
        <w:t xml:space="preserve">ООО «Изотерма»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отвечает всем требованиям критериев по определению единой теплоснабжающей организации.</w:t>
      </w:r>
    </w:p>
    <w:p w14:paraId="59E5614B" w14:textId="5521BC2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9" w:name="_Toc525894741"/>
      <w:bookmarkStart w:id="60" w:name="_Toc535417905"/>
      <w:bookmarkStart w:id="61" w:name="_Toc13039063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.4.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59"/>
      <w:bookmarkEnd w:id="60"/>
      <w:bookmarkEnd w:id="61"/>
    </w:p>
    <w:p w14:paraId="4FD260F9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разработки проекта схемы теплоснабжения, заявки на присвоение статуса единой теплоснабжающей организации отсутствовали. </w:t>
      </w:r>
    </w:p>
    <w:p w14:paraId="54DF0B6B" w14:textId="174EF4D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62" w:name="_Toc525894742"/>
      <w:bookmarkStart w:id="63" w:name="_Toc535417906"/>
      <w:bookmarkStart w:id="64" w:name="_Toc130390633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.5.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  <w:bookmarkEnd w:id="62"/>
      <w:r w:rsidR="00321019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, города федерального значения</w:t>
      </w:r>
      <w:bookmarkEnd w:id="63"/>
      <w:bookmarkEnd w:id="64"/>
    </w:p>
    <w:p w14:paraId="6DC4836B" w14:textId="56478386" w:rsidR="00AF4EEE" w:rsidRDefault="00AF4EEE" w:rsidP="00AF4EEE">
      <w:pPr>
        <w:pStyle w:val="aff3"/>
        <w:rPr>
          <w:rFonts w:cs="Times New Roman"/>
        </w:rPr>
      </w:pPr>
      <w:r w:rsidRPr="00A47D24">
        <w:rPr>
          <w:rFonts w:cs="Times New Roman"/>
        </w:rPr>
        <w:t>На те</w:t>
      </w:r>
      <w:r w:rsidR="00A66B38">
        <w:rPr>
          <w:rFonts w:cs="Times New Roman"/>
        </w:rPr>
        <w:t>рритории</w:t>
      </w:r>
      <w:r w:rsidR="00317E4A">
        <w:rPr>
          <w:rFonts w:cs="Times New Roman"/>
        </w:rPr>
        <w:t xml:space="preserve"> </w:t>
      </w:r>
      <w:r w:rsidR="009355E7">
        <w:rPr>
          <w:rFonts w:cs="Times New Roman"/>
        </w:rPr>
        <w:t xml:space="preserve">Ладского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Pr="00A47D24">
        <w:rPr>
          <w:rFonts w:cs="Times New Roman"/>
        </w:rPr>
        <w:t xml:space="preserve"> можно </w:t>
      </w:r>
      <w:r w:rsidRPr="00FD66CA">
        <w:rPr>
          <w:rFonts w:cs="Times New Roman"/>
        </w:rPr>
        <w:t xml:space="preserve">выделить </w:t>
      </w:r>
      <w:r w:rsidR="009355E7">
        <w:rPr>
          <w:rFonts w:cs="Times New Roman"/>
        </w:rPr>
        <w:t>одну</w:t>
      </w:r>
      <w:r w:rsidR="002551C0">
        <w:rPr>
          <w:rFonts w:cs="Times New Roman"/>
        </w:rPr>
        <w:t xml:space="preserve"> существующу</w:t>
      </w:r>
      <w:r w:rsidR="009355E7">
        <w:rPr>
          <w:rFonts w:cs="Times New Roman"/>
        </w:rPr>
        <w:t>ю зону</w:t>
      </w:r>
      <w:r w:rsidRPr="00A47D24">
        <w:rPr>
          <w:rFonts w:cs="Times New Roman"/>
        </w:rPr>
        <w:t xml:space="preserve"> действия централизованных источников </w:t>
      </w:r>
      <w:r w:rsidRPr="00A47D24">
        <w:rPr>
          <w:rFonts w:cs="Times New Roman"/>
        </w:rPr>
        <w:lastRenderedPageBreak/>
        <w:t>т</w:t>
      </w:r>
      <w:r w:rsidR="003B1475">
        <w:rPr>
          <w:rFonts w:cs="Times New Roman"/>
        </w:rPr>
        <w:t>епловой энергии. Теплоснабжающие организации, действующие</w:t>
      </w:r>
      <w:r w:rsidRPr="00A47D24">
        <w:rPr>
          <w:rFonts w:cs="Times New Roman"/>
        </w:rPr>
        <w:t xml:space="preserve"> на территории </w:t>
      </w:r>
      <w:r w:rsidR="009355E7">
        <w:rPr>
          <w:rFonts w:cs="Times New Roman"/>
        </w:rPr>
        <w:t xml:space="preserve">Ладского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="00317E4A" w:rsidRPr="00A47D24">
        <w:rPr>
          <w:rFonts w:cs="Times New Roman"/>
        </w:rPr>
        <w:t xml:space="preserve"> </w:t>
      </w:r>
      <w:r w:rsidRPr="00A47D24">
        <w:rPr>
          <w:rFonts w:cs="Times New Roman"/>
        </w:rPr>
        <w:t xml:space="preserve">- </w:t>
      </w:r>
      <w:r w:rsidR="003B1475">
        <w:rPr>
          <w:rFonts w:cs="Times New Roman"/>
        </w:rPr>
        <w:t>ООО «Изотерма».</w:t>
      </w:r>
    </w:p>
    <w:p w14:paraId="317FF19A" w14:textId="5193E96A" w:rsidR="00467DCB" w:rsidRDefault="00467DCB" w:rsidP="00AF4EEE">
      <w:pPr>
        <w:pStyle w:val="aff3"/>
        <w:rPr>
          <w:rFonts w:cs="Times New Roman"/>
        </w:rPr>
      </w:pPr>
    </w:p>
    <w:p w14:paraId="326E6DC9" w14:textId="0B29EEF2" w:rsidR="00467DCB" w:rsidRDefault="00467DCB" w:rsidP="00AF4EEE">
      <w:pPr>
        <w:pStyle w:val="aff3"/>
        <w:rPr>
          <w:rFonts w:cs="Times New Roman"/>
        </w:rPr>
      </w:pPr>
    </w:p>
    <w:p w14:paraId="62C06093" w14:textId="71865244" w:rsidR="00467DCB" w:rsidRDefault="00467DCB" w:rsidP="00AF4EEE">
      <w:pPr>
        <w:pStyle w:val="aff3"/>
        <w:rPr>
          <w:rFonts w:cs="Times New Roman"/>
        </w:rPr>
      </w:pPr>
    </w:p>
    <w:p w14:paraId="490EF117" w14:textId="0574FF95" w:rsidR="00467DCB" w:rsidRDefault="00467DCB" w:rsidP="00AF4EEE">
      <w:pPr>
        <w:pStyle w:val="aff3"/>
        <w:rPr>
          <w:rFonts w:cs="Times New Roman"/>
        </w:rPr>
      </w:pPr>
    </w:p>
    <w:p w14:paraId="747D9A1E" w14:textId="696F6A8F" w:rsidR="00467DCB" w:rsidRDefault="00467DCB" w:rsidP="00AF4EEE">
      <w:pPr>
        <w:pStyle w:val="aff3"/>
        <w:rPr>
          <w:rFonts w:cs="Times New Roman"/>
        </w:rPr>
      </w:pPr>
    </w:p>
    <w:p w14:paraId="7257D254" w14:textId="3019E451" w:rsidR="00467DCB" w:rsidRDefault="00467DCB" w:rsidP="00AF4EEE">
      <w:pPr>
        <w:pStyle w:val="aff3"/>
        <w:rPr>
          <w:rFonts w:cs="Times New Roman"/>
        </w:rPr>
      </w:pPr>
    </w:p>
    <w:p w14:paraId="6C58BC22" w14:textId="5AC97F3C" w:rsidR="00467DCB" w:rsidRDefault="00467DCB" w:rsidP="00AF4EEE">
      <w:pPr>
        <w:pStyle w:val="aff3"/>
        <w:rPr>
          <w:rFonts w:cs="Times New Roman"/>
        </w:rPr>
      </w:pPr>
    </w:p>
    <w:p w14:paraId="7F22FA2F" w14:textId="399D74A0" w:rsidR="00467DCB" w:rsidRDefault="00467DCB" w:rsidP="00AF4EEE">
      <w:pPr>
        <w:pStyle w:val="aff3"/>
        <w:rPr>
          <w:rFonts w:cs="Times New Roman"/>
        </w:rPr>
      </w:pPr>
    </w:p>
    <w:p w14:paraId="688FEF32" w14:textId="48FD2120" w:rsidR="00467DCB" w:rsidRDefault="00467DCB" w:rsidP="00AF4EEE">
      <w:pPr>
        <w:pStyle w:val="aff3"/>
        <w:rPr>
          <w:rFonts w:cs="Times New Roman"/>
        </w:rPr>
      </w:pPr>
    </w:p>
    <w:p w14:paraId="31ECAE27" w14:textId="2FB4B45B" w:rsidR="00467DCB" w:rsidRDefault="00467DCB" w:rsidP="00AF4EEE">
      <w:pPr>
        <w:pStyle w:val="aff3"/>
        <w:rPr>
          <w:rFonts w:cs="Times New Roman"/>
        </w:rPr>
      </w:pPr>
    </w:p>
    <w:p w14:paraId="4277E133" w14:textId="4A0D5832" w:rsidR="00467DCB" w:rsidRDefault="00467DCB" w:rsidP="00AF4EEE">
      <w:pPr>
        <w:pStyle w:val="aff3"/>
        <w:rPr>
          <w:rFonts w:cs="Times New Roman"/>
        </w:rPr>
      </w:pPr>
    </w:p>
    <w:p w14:paraId="7CFD5DDD" w14:textId="2928894E" w:rsidR="00467DCB" w:rsidRDefault="00467DCB" w:rsidP="00AF4EEE">
      <w:pPr>
        <w:pStyle w:val="aff3"/>
        <w:rPr>
          <w:rFonts w:cs="Times New Roman"/>
        </w:rPr>
      </w:pPr>
    </w:p>
    <w:p w14:paraId="13284B35" w14:textId="7A0C2069" w:rsidR="00467DCB" w:rsidRDefault="00467DCB" w:rsidP="00AF4EEE">
      <w:pPr>
        <w:pStyle w:val="aff3"/>
        <w:rPr>
          <w:rFonts w:cs="Times New Roman"/>
        </w:rPr>
      </w:pPr>
    </w:p>
    <w:p w14:paraId="3E445B13" w14:textId="7F2AFEAA" w:rsidR="00467DCB" w:rsidRDefault="00467DCB" w:rsidP="00AF4EEE">
      <w:pPr>
        <w:pStyle w:val="aff3"/>
        <w:rPr>
          <w:rFonts w:cs="Times New Roman"/>
        </w:rPr>
      </w:pPr>
    </w:p>
    <w:p w14:paraId="2F78B266" w14:textId="201C6EDB" w:rsidR="00467DCB" w:rsidRDefault="00467DCB" w:rsidP="00AF4EEE">
      <w:pPr>
        <w:pStyle w:val="aff3"/>
        <w:rPr>
          <w:rFonts w:cs="Times New Roman"/>
        </w:rPr>
      </w:pPr>
    </w:p>
    <w:p w14:paraId="7DD58512" w14:textId="6820F36A" w:rsidR="00467DCB" w:rsidRDefault="00467DCB" w:rsidP="00AF4EEE">
      <w:pPr>
        <w:pStyle w:val="aff3"/>
        <w:rPr>
          <w:rFonts w:cs="Times New Roman"/>
        </w:rPr>
      </w:pPr>
    </w:p>
    <w:p w14:paraId="53270B97" w14:textId="422D8754" w:rsidR="00467DCB" w:rsidRDefault="00467DCB" w:rsidP="00AF4EEE">
      <w:pPr>
        <w:pStyle w:val="aff3"/>
        <w:rPr>
          <w:rFonts w:cs="Times New Roman"/>
        </w:rPr>
      </w:pPr>
    </w:p>
    <w:p w14:paraId="67AD8B03" w14:textId="3F0CB6B9" w:rsidR="00467DCB" w:rsidRDefault="00467DCB" w:rsidP="00AF4EEE">
      <w:pPr>
        <w:pStyle w:val="aff3"/>
        <w:rPr>
          <w:rFonts w:cs="Times New Roman"/>
        </w:rPr>
      </w:pPr>
    </w:p>
    <w:p w14:paraId="65CAB2C4" w14:textId="1F0E47E4" w:rsidR="00467DCB" w:rsidRDefault="00467DCB" w:rsidP="00AF4EEE">
      <w:pPr>
        <w:pStyle w:val="aff3"/>
        <w:rPr>
          <w:rFonts w:cs="Times New Roman"/>
        </w:rPr>
      </w:pPr>
    </w:p>
    <w:p w14:paraId="01E8C974" w14:textId="7F97D105" w:rsidR="00467DCB" w:rsidRDefault="00467DCB" w:rsidP="00AF4EEE">
      <w:pPr>
        <w:pStyle w:val="aff3"/>
        <w:rPr>
          <w:rFonts w:cs="Times New Roman"/>
        </w:rPr>
      </w:pPr>
    </w:p>
    <w:p w14:paraId="7E3A9D0E" w14:textId="20D197AC" w:rsidR="00467DCB" w:rsidRDefault="00467DCB" w:rsidP="00AF4EEE">
      <w:pPr>
        <w:pStyle w:val="aff3"/>
        <w:rPr>
          <w:rFonts w:cs="Times New Roman"/>
        </w:rPr>
      </w:pPr>
    </w:p>
    <w:p w14:paraId="23B46DC3" w14:textId="31E42207" w:rsidR="00467DCB" w:rsidRDefault="00467DCB" w:rsidP="00AF4EEE">
      <w:pPr>
        <w:pStyle w:val="aff3"/>
        <w:rPr>
          <w:rFonts w:cs="Times New Roman"/>
        </w:rPr>
      </w:pPr>
    </w:p>
    <w:p w14:paraId="17FA24A9" w14:textId="4B1C43E7" w:rsidR="00467DCB" w:rsidRDefault="00467DCB" w:rsidP="00AF4EEE">
      <w:pPr>
        <w:pStyle w:val="aff3"/>
        <w:rPr>
          <w:rFonts w:cs="Times New Roman"/>
        </w:rPr>
      </w:pPr>
    </w:p>
    <w:p w14:paraId="1665CFF5" w14:textId="5324AFC2" w:rsidR="00467DCB" w:rsidRDefault="00467DCB" w:rsidP="00AF4EEE">
      <w:pPr>
        <w:pStyle w:val="aff3"/>
        <w:rPr>
          <w:rFonts w:cs="Times New Roman"/>
        </w:rPr>
      </w:pPr>
    </w:p>
    <w:p w14:paraId="41779964" w14:textId="56148CAB" w:rsidR="00467DCB" w:rsidRDefault="00467DCB" w:rsidP="00AF4EEE">
      <w:pPr>
        <w:pStyle w:val="aff3"/>
        <w:rPr>
          <w:rFonts w:cs="Times New Roman"/>
        </w:rPr>
      </w:pPr>
    </w:p>
    <w:p w14:paraId="6D656432" w14:textId="5AC447B1" w:rsidR="00467DCB" w:rsidRDefault="00467DCB" w:rsidP="00AF4EEE">
      <w:pPr>
        <w:pStyle w:val="aff3"/>
        <w:rPr>
          <w:rFonts w:cs="Times New Roman"/>
        </w:rPr>
      </w:pPr>
    </w:p>
    <w:p w14:paraId="36FF3854" w14:textId="66111914" w:rsidR="00467DCB" w:rsidRDefault="00467DCB" w:rsidP="00AF4EEE">
      <w:pPr>
        <w:pStyle w:val="aff3"/>
        <w:rPr>
          <w:rFonts w:cs="Times New Roman"/>
        </w:rPr>
      </w:pPr>
    </w:p>
    <w:p w14:paraId="38FC069B" w14:textId="394DF825" w:rsidR="00467DCB" w:rsidRDefault="00467DCB" w:rsidP="00AF4EEE">
      <w:pPr>
        <w:pStyle w:val="aff3"/>
        <w:rPr>
          <w:rFonts w:cs="Times New Roman"/>
        </w:rPr>
      </w:pPr>
    </w:p>
    <w:p w14:paraId="7F357F3A" w14:textId="27A05A2A" w:rsidR="00467DCB" w:rsidRDefault="00467DCB" w:rsidP="00AF4EEE">
      <w:pPr>
        <w:pStyle w:val="aff3"/>
        <w:rPr>
          <w:rFonts w:cs="Times New Roman"/>
        </w:rPr>
      </w:pPr>
    </w:p>
    <w:p w14:paraId="4DAFBC1F" w14:textId="36A601B4" w:rsidR="00467DCB" w:rsidRDefault="00467DCB" w:rsidP="00AF4EEE">
      <w:pPr>
        <w:pStyle w:val="aff3"/>
        <w:rPr>
          <w:rFonts w:cs="Times New Roman"/>
        </w:rPr>
      </w:pPr>
    </w:p>
    <w:p w14:paraId="199C2E5C" w14:textId="7F412CE9" w:rsidR="00467DCB" w:rsidRDefault="00467DCB" w:rsidP="00AF4EEE">
      <w:pPr>
        <w:pStyle w:val="aff3"/>
        <w:rPr>
          <w:rFonts w:cs="Times New Roman"/>
        </w:rPr>
      </w:pPr>
    </w:p>
    <w:p w14:paraId="0264D04C" w14:textId="5E670D06" w:rsidR="00467DCB" w:rsidRDefault="00467DCB" w:rsidP="00AF4EEE">
      <w:pPr>
        <w:pStyle w:val="aff3"/>
        <w:rPr>
          <w:rFonts w:cs="Times New Roman"/>
        </w:rPr>
      </w:pPr>
    </w:p>
    <w:p w14:paraId="326B7AF8" w14:textId="46AC5DB0" w:rsidR="00467DCB" w:rsidRDefault="00467DCB" w:rsidP="00AF4EEE">
      <w:pPr>
        <w:pStyle w:val="aff3"/>
        <w:rPr>
          <w:rFonts w:cs="Times New Roman"/>
        </w:rPr>
      </w:pPr>
    </w:p>
    <w:p w14:paraId="5D92F6B6" w14:textId="48ADB9F4" w:rsidR="00467DCB" w:rsidRDefault="00467DCB" w:rsidP="00AF4EEE">
      <w:pPr>
        <w:pStyle w:val="aff3"/>
        <w:rPr>
          <w:rFonts w:cs="Times New Roman"/>
        </w:rPr>
      </w:pPr>
    </w:p>
    <w:p w14:paraId="4BC399DC" w14:textId="08180015" w:rsidR="00467DCB" w:rsidRDefault="00467DCB" w:rsidP="00AF4EEE">
      <w:pPr>
        <w:pStyle w:val="aff3"/>
        <w:rPr>
          <w:rFonts w:cs="Times New Roman"/>
        </w:rPr>
      </w:pPr>
    </w:p>
    <w:p w14:paraId="1BC7D9DB" w14:textId="204092AE" w:rsidR="00467DCB" w:rsidRDefault="00467DCB" w:rsidP="00AF4EEE">
      <w:pPr>
        <w:pStyle w:val="aff3"/>
        <w:rPr>
          <w:rFonts w:cs="Times New Roman"/>
        </w:rPr>
      </w:pPr>
    </w:p>
    <w:p w14:paraId="6847E4B1" w14:textId="05785BCF" w:rsidR="00467DCB" w:rsidRDefault="00467DCB" w:rsidP="00AF4EEE">
      <w:pPr>
        <w:pStyle w:val="aff3"/>
        <w:rPr>
          <w:rFonts w:cs="Times New Roman"/>
        </w:rPr>
      </w:pPr>
    </w:p>
    <w:p w14:paraId="7566B77D" w14:textId="27C52953" w:rsidR="00467DCB" w:rsidRDefault="00467DCB" w:rsidP="00AF4EEE">
      <w:pPr>
        <w:pStyle w:val="aff3"/>
        <w:rPr>
          <w:rFonts w:cs="Times New Roman"/>
        </w:rPr>
      </w:pPr>
    </w:p>
    <w:p w14:paraId="51CF160A" w14:textId="290CC5ED" w:rsidR="00317E4A" w:rsidRDefault="00317E4A" w:rsidP="00AF4EEE">
      <w:pPr>
        <w:pStyle w:val="aff3"/>
        <w:rPr>
          <w:rFonts w:cs="Times New Roman"/>
        </w:rPr>
      </w:pPr>
    </w:p>
    <w:p w14:paraId="6A11E75E" w14:textId="77777777" w:rsidR="00317E4A" w:rsidRDefault="00317E4A" w:rsidP="00AF4EEE">
      <w:pPr>
        <w:pStyle w:val="aff3"/>
        <w:rPr>
          <w:rFonts w:cs="Times New Roman"/>
        </w:rPr>
      </w:pPr>
    </w:p>
    <w:p w14:paraId="637096DC" w14:textId="3F7046F5" w:rsidR="00467DCB" w:rsidRDefault="00467DCB" w:rsidP="00AF4EEE">
      <w:pPr>
        <w:pStyle w:val="aff3"/>
        <w:rPr>
          <w:rFonts w:cs="Times New Roman"/>
        </w:rPr>
      </w:pPr>
    </w:p>
    <w:p w14:paraId="515EEB49" w14:textId="77777777" w:rsidR="00317E4A" w:rsidRDefault="00317E4A" w:rsidP="00AF4EEE">
      <w:pPr>
        <w:pStyle w:val="aff3"/>
        <w:rPr>
          <w:rFonts w:cs="Times New Roman"/>
        </w:rPr>
      </w:pPr>
    </w:p>
    <w:p w14:paraId="2C7EA861" w14:textId="76C5FD06" w:rsidR="00467DCB" w:rsidRDefault="00467DCB" w:rsidP="00AF4EEE">
      <w:pPr>
        <w:pStyle w:val="aff3"/>
        <w:rPr>
          <w:rFonts w:cs="Times New Roman"/>
        </w:rPr>
      </w:pPr>
    </w:p>
    <w:p w14:paraId="2488D647" w14:textId="3FB0DC2A" w:rsidR="00467DCB" w:rsidRDefault="00467DCB" w:rsidP="00AF4EEE">
      <w:pPr>
        <w:pStyle w:val="aff3"/>
        <w:rPr>
          <w:rFonts w:cs="Times New Roman"/>
        </w:rPr>
      </w:pPr>
    </w:p>
    <w:p w14:paraId="7EFB1464" w14:textId="44C91990" w:rsidR="00467DCB" w:rsidRDefault="00467DCB" w:rsidP="00AF4EEE">
      <w:pPr>
        <w:pStyle w:val="aff3"/>
        <w:rPr>
          <w:rFonts w:cs="Times New Roman"/>
        </w:rPr>
      </w:pPr>
    </w:p>
    <w:p w14:paraId="71E67177" w14:textId="07001720" w:rsidR="00467DCB" w:rsidRDefault="00467DCB" w:rsidP="00AF4EEE">
      <w:pPr>
        <w:pStyle w:val="aff3"/>
        <w:rPr>
          <w:rFonts w:cs="Times New Roman"/>
        </w:rPr>
      </w:pPr>
    </w:p>
    <w:p w14:paraId="2983E9D6" w14:textId="12029C30" w:rsidR="00467DCB" w:rsidRDefault="00467DCB" w:rsidP="00467DCB">
      <w:pPr>
        <w:pStyle w:val="aff3"/>
        <w:jc w:val="center"/>
        <w:rPr>
          <w:rFonts w:cs="Times New Roman"/>
          <w:b/>
        </w:rPr>
      </w:pPr>
      <w:r w:rsidRPr="00467DCB">
        <w:rPr>
          <w:rFonts w:cs="Times New Roman"/>
          <w:b/>
        </w:rPr>
        <w:t>ПРИЛОЖЕНИЕ</w:t>
      </w:r>
    </w:p>
    <w:p w14:paraId="092E9EB4" w14:textId="1CE176B5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1093CE61" w14:textId="2489EBA0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A2113CB" w14:textId="0A47998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D90496" w14:textId="7F122E82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8F2FED" w14:textId="5ADD6099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9CFB91A" w14:textId="781B9443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513D37D" w14:textId="1E9B572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C4911" w14:textId="4138E85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F370F60" w14:textId="23A9E93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5C7CA" w14:textId="6818191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F87DBD9" w14:textId="2126AD56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3D48B24" w14:textId="5D6937AC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2889B27A" w14:textId="0D39FD3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4B35F6E" w14:textId="06B3B357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6F3BCAA" w14:textId="7E1ABE2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2FD771E" w14:textId="4FAB8FB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3B65ED1" w14:textId="69545DF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4A6A819" w14:textId="69A0775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F9B5492" w14:textId="77777777" w:rsidR="003F27E1" w:rsidRDefault="003F27E1" w:rsidP="003F27E1">
      <w:pPr>
        <w:pStyle w:val="aff3"/>
        <w:rPr>
          <w:rFonts w:cs="Times New Roman"/>
          <w:b/>
        </w:rPr>
        <w:sectPr w:rsidR="003F27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AC70F5D" w14:textId="7DDD74D6" w:rsidR="00596FD1" w:rsidRDefault="00460778" w:rsidP="00A57D18">
      <w:pPr>
        <w:pStyle w:val="aff3"/>
        <w:jc w:val="center"/>
        <w:rPr>
          <w:rFonts w:cs="Times New Roman"/>
          <w:b/>
        </w:rPr>
      </w:pPr>
      <w:r>
        <w:rPr>
          <w:rFonts w:cs="Times New Roman"/>
          <w:b/>
          <w:noProof/>
        </w:rPr>
        <w:lastRenderedPageBreak/>
        <w:drawing>
          <wp:inline distT="0" distB="0" distL="0" distR="0" wp14:anchorId="33D842FC" wp14:editId="456FA2F7">
            <wp:extent cx="7814555" cy="54635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АДСКАЯ СОШ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6090" cy="5464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8BD5C" w14:textId="3AEE58B7" w:rsidR="00596FD1" w:rsidRDefault="00AB7AC7" w:rsidP="00596FD1">
      <w:pPr>
        <w:pStyle w:val="aff3"/>
        <w:jc w:val="center"/>
      </w:pPr>
      <w:r>
        <w:t>Рисунок 1</w:t>
      </w:r>
      <w:r w:rsidR="00596FD1">
        <w:t>. Зона действия котельной Ладская СОШ</w:t>
      </w:r>
    </w:p>
    <w:sectPr w:rsidR="00596FD1" w:rsidSect="00D377EF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66489" w14:textId="77777777" w:rsidR="0079007B" w:rsidRDefault="0079007B" w:rsidP="006300DB">
      <w:pPr>
        <w:spacing w:after="0" w:line="240" w:lineRule="auto"/>
      </w:pPr>
      <w:r>
        <w:separator/>
      </w:r>
    </w:p>
  </w:endnote>
  <w:endnote w:type="continuationSeparator" w:id="0">
    <w:p w14:paraId="35D8411C" w14:textId="77777777" w:rsidR="0079007B" w:rsidRDefault="0079007B" w:rsidP="00630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0232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724F6B" w14:textId="3EE19EE4" w:rsidR="0079007B" w:rsidRPr="009C3690" w:rsidRDefault="0079007B" w:rsidP="00FD0917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C36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3690">
          <w:rPr>
            <w:rFonts w:ascii="Times New Roman" w:hAnsi="Times New Roman" w:cs="Times New Roman"/>
            <w:sz w:val="24"/>
            <w:szCs w:val="24"/>
          </w:rPr>
          <w:instrText xml:space="preserve"> PAGE  \* Arabic  \* MERGEFORMAT </w:instrTex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543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600A7" w14:textId="77777777" w:rsidR="0079007B" w:rsidRDefault="0079007B" w:rsidP="006300DB">
      <w:pPr>
        <w:spacing w:after="0" w:line="240" w:lineRule="auto"/>
      </w:pPr>
      <w:r>
        <w:separator/>
      </w:r>
    </w:p>
  </w:footnote>
  <w:footnote w:type="continuationSeparator" w:id="0">
    <w:p w14:paraId="32644B97" w14:textId="77777777" w:rsidR="0079007B" w:rsidRDefault="0079007B" w:rsidP="00630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9A0B2" w14:textId="1A5B7953" w:rsidR="0079007B" w:rsidRDefault="0079007B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Схема теплоснабжения Ладского сельского поселения</w:t>
    </w:r>
  </w:p>
  <w:p w14:paraId="32805D2B" w14:textId="3226156C" w:rsidR="0079007B" w:rsidRPr="00F51112" w:rsidRDefault="0079007B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Ичалковского 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>муниципального района Респу</w:t>
    </w: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блики Мордовия на период до 203</w:t>
    </w:r>
    <w:r w:rsidR="009D6B6E">
      <w:rPr>
        <w:rFonts w:ascii="Times New Roman" w:eastAsia="Times New Roman" w:hAnsi="Times New Roman"/>
        <w:b/>
        <w:bCs/>
        <w:i/>
        <w:sz w:val="18"/>
        <w:szCs w:val="18"/>
        <w:u w:val="single"/>
      </w:rPr>
      <w:t>4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года</w:t>
    </w:r>
  </w:p>
  <w:p w14:paraId="6E042B22" w14:textId="7773DA08" w:rsidR="0079007B" w:rsidRPr="00F51112" w:rsidRDefault="0079007B" w:rsidP="00F5111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φ"/>
      <w:lvlJc w:val="left"/>
      <w:pPr>
        <w:tabs>
          <w:tab w:val="num" w:pos="720"/>
        </w:tabs>
        <w:ind w:left="720" w:hanging="360"/>
      </w:pPr>
    </w:lvl>
    <w:lvl w:ilvl="1" w:tplc="0000701F">
      <w:start w:val="1"/>
      <w:numFmt w:val="bullet"/>
      <w:lvlText w:val="τ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926B3"/>
    <w:multiLevelType w:val="hybridMultilevel"/>
    <w:tmpl w:val="CEFC5990"/>
    <w:lvl w:ilvl="0" w:tplc="68D8B1C2">
      <w:start w:val="1"/>
      <w:numFmt w:val="bullet"/>
      <w:lvlText w:val="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4531B"/>
    <w:multiLevelType w:val="hybridMultilevel"/>
    <w:tmpl w:val="04103890"/>
    <w:lvl w:ilvl="0" w:tplc="51B4DB6C">
      <w:start w:val="1"/>
      <w:numFmt w:val="decimal"/>
      <w:lvlText w:val="Таблица %1 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B2429"/>
    <w:multiLevelType w:val="hybridMultilevel"/>
    <w:tmpl w:val="0D8623D0"/>
    <w:lvl w:ilvl="0" w:tplc="C91E3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4024BB"/>
    <w:multiLevelType w:val="hybridMultilevel"/>
    <w:tmpl w:val="83280D18"/>
    <w:lvl w:ilvl="0" w:tplc="3D42886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091D4DB4"/>
    <w:multiLevelType w:val="hybridMultilevel"/>
    <w:tmpl w:val="8138A3F0"/>
    <w:lvl w:ilvl="0" w:tplc="0419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6" w15:restartNumberingAfterBreak="0">
    <w:nsid w:val="188C7343"/>
    <w:multiLevelType w:val="hybridMultilevel"/>
    <w:tmpl w:val="5AD4DA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1A09A1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9A6F47"/>
    <w:multiLevelType w:val="multilevel"/>
    <w:tmpl w:val="969C51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2A6E3F"/>
    <w:multiLevelType w:val="hybridMultilevel"/>
    <w:tmpl w:val="4CDAB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123791"/>
    <w:multiLevelType w:val="hybridMultilevel"/>
    <w:tmpl w:val="D1462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CB49ED"/>
    <w:multiLevelType w:val="hybridMultilevel"/>
    <w:tmpl w:val="50761BD8"/>
    <w:lvl w:ilvl="0" w:tplc="2DBE497E">
      <w:start w:val="1"/>
      <w:numFmt w:val="decimal"/>
      <w:lvlText w:val="Книга %1 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E1149"/>
    <w:multiLevelType w:val="hybridMultilevel"/>
    <w:tmpl w:val="9412E3A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A86054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2438F6"/>
    <w:multiLevelType w:val="hybridMultilevel"/>
    <w:tmpl w:val="368274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806D80"/>
    <w:multiLevelType w:val="hybridMultilevel"/>
    <w:tmpl w:val="948E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508D0"/>
    <w:multiLevelType w:val="hybridMultilevel"/>
    <w:tmpl w:val="8342D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5A10F8"/>
    <w:multiLevelType w:val="multilevel"/>
    <w:tmpl w:val="5F800E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9A173F"/>
    <w:multiLevelType w:val="hybridMultilevel"/>
    <w:tmpl w:val="041E5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3D947EC"/>
    <w:multiLevelType w:val="hybridMultilevel"/>
    <w:tmpl w:val="BD1EC87A"/>
    <w:lvl w:ilvl="0" w:tplc="231E8FA2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E4418A"/>
    <w:multiLevelType w:val="hybridMultilevel"/>
    <w:tmpl w:val="A4282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4769"/>
    <w:multiLevelType w:val="hybridMultilevel"/>
    <w:tmpl w:val="A2425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E4424C"/>
    <w:multiLevelType w:val="hybridMultilevel"/>
    <w:tmpl w:val="7EFC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B2626"/>
    <w:multiLevelType w:val="hybridMultilevel"/>
    <w:tmpl w:val="803AB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E84695"/>
    <w:multiLevelType w:val="hybridMultilevel"/>
    <w:tmpl w:val="0EB804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9B55848"/>
    <w:multiLevelType w:val="hybridMultilevel"/>
    <w:tmpl w:val="27DC9D1C"/>
    <w:lvl w:ilvl="0" w:tplc="7F0446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18"/>
  </w:num>
  <w:num w:numId="5">
    <w:abstractNumId w:val="6"/>
  </w:num>
  <w:num w:numId="6">
    <w:abstractNumId w:val="16"/>
  </w:num>
  <w:num w:numId="7">
    <w:abstractNumId w:val="7"/>
  </w:num>
  <w:num w:numId="8">
    <w:abstractNumId w:val="27"/>
  </w:num>
  <w:num w:numId="9">
    <w:abstractNumId w:val="24"/>
  </w:num>
  <w:num w:numId="10">
    <w:abstractNumId w:val="9"/>
  </w:num>
  <w:num w:numId="11">
    <w:abstractNumId w:val="5"/>
  </w:num>
  <w:num w:numId="12">
    <w:abstractNumId w:val="21"/>
  </w:num>
  <w:num w:numId="13">
    <w:abstractNumId w:val="4"/>
  </w:num>
  <w:num w:numId="14">
    <w:abstractNumId w:val="1"/>
  </w:num>
  <w:num w:numId="15">
    <w:abstractNumId w:val="15"/>
  </w:num>
  <w:num w:numId="16">
    <w:abstractNumId w:val="11"/>
  </w:num>
  <w:num w:numId="17">
    <w:abstractNumId w:val="22"/>
  </w:num>
  <w:num w:numId="18">
    <w:abstractNumId w:val="3"/>
  </w:num>
  <w:num w:numId="19">
    <w:abstractNumId w:val="26"/>
  </w:num>
  <w:num w:numId="20">
    <w:abstractNumId w:val="20"/>
  </w:num>
  <w:num w:numId="21">
    <w:abstractNumId w:val="12"/>
  </w:num>
  <w:num w:numId="22">
    <w:abstractNumId w:val="2"/>
  </w:num>
  <w:num w:numId="23">
    <w:abstractNumId w:val="13"/>
  </w:num>
  <w:num w:numId="24">
    <w:abstractNumId w:val="17"/>
  </w:num>
  <w:num w:numId="25">
    <w:abstractNumId w:val="23"/>
  </w:num>
  <w:num w:numId="26">
    <w:abstractNumId w:val="10"/>
  </w:num>
  <w:num w:numId="27">
    <w:abstractNumId w:val="2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EE"/>
    <w:rsid w:val="000008B1"/>
    <w:rsid w:val="00005389"/>
    <w:rsid w:val="00006068"/>
    <w:rsid w:val="00011D0A"/>
    <w:rsid w:val="0001432F"/>
    <w:rsid w:val="00015E70"/>
    <w:rsid w:val="000177C5"/>
    <w:rsid w:val="00022F29"/>
    <w:rsid w:val="00023BF7"/>
    <w:rsid w:val="00027B1E"/>
    <w:rsid w:val="0003741F"/>
    <w:rsid w:val="0004016A"/>
    <w:rsid w:val="0005420C"/>
    <w:rsid w:val="0005543C"/>
    <w:rsid w:val="000554BE"/>
    <w:rsid w:val="00060370"/>
    <w:rsid w:val="0006399B"/>
    <w:rsid w:val="00064A6B"/>
    <w:rsid w:val="00065380"/>
    <w:rsid w:val="0006615D"/>
    <w:rsid w:val="000729D4"/>
    <w:rsid w:val="00073245"/>
    <w:rsid w:val="000744FA"/>
    <w:rsid w:val="00075E21"/>
    <w:rsid w:val="00076C53"/>
    <w:rsid w:val="00080CD7"/>
    <w:rsid w:val="00083ECA"/>
    <w:rsid w:val="000843A6"/>
    <w:rsid w:val="000847FE"/>
    <w:rsid w:val="000965A9"/>
    <w:rsid w:val="000A59A2"/>
    <w:rsid w:val="000A6FFB"/>
    <w:rsid w:val="000B0E60"/>
    <w:rsid w:val="000B1D81"/>
    <w:rsid w:val="000B431F"/>
    <w:rsid w:val="000B5D72"/>
    <w:rsid w:val="000C24AE"/>
    <w:rsid w:val="000C298C"/>
    <w:rsid w:val="000C67CF"/>
    <w:rsid w:val="000D32CF"/>
    <w:rsid w:val="000D38C3"/>
    <w:rsid w:val="000D5EE0"/>
    <w:rsid w:val="000E0108"/>
    <w:rsid w:val="000F0F80"/>
    <w:rsid w:val="000F41F0"/>
    <w:rsid w:val="000F5879"/>
    <w:rsid w:val="000F5B0E"/>
    <w:rsid w:val="000F7C71"/>
    <w:rsid w:val="00105947"/>
    <w:rsid w:val="00107735"/>
    <w:rsid w:val="0011775F"/>
    <w:rsid w:val="001213E1"/>
    <w:rsid w:val="00122461"/>
    <w:rsid w:val="00126F46"/>
    <w:rsid w:val="001301ED"/>
    <w:rsid w:val="0013193B"/>
    <w:rsid w:val="00133A61"/>
    <w:rsid w:val="0014423F"/>
    <w:rsid w:val="001447AA"/>
    <w:rsid w:val="00151530"/>
    <w:rsid w:val="001522CA"/>
    <w:rsid w:val="00155F8B"/>
    <w:rsid w:val="00160EBD"/>
    <w:rsid w:val="00160F3C"/>
    <w:rsid w:val="0016115D"/>
    <w:rsid w:val="00162827"/>
    <w:rsid w:val="00163BE3"/>
    <w:rsid w:val="00163BEE"/>
    <w:rsid w:val="00164E89"/>
    <w:rsid w:val="00166CA5"/>
    <w:rsid w:val="001730B3"/>
    <w:rsid w:val="001731A9"/>
    <w:rsid w:val="0017592F"/>
    <w:rsid w:val="00176420"/>
    <w:rsid w:val="001770B0"/>
    <w:rsid w:val="00185D71"/>
    <w:rsid w:val="00190751"/>
    <w:rsid w:val="00191E14"/>
    <w:rsid w:val="001A11C5"/>
    <w:rsid w:val="001A43FC"/>
    <w:rsid w:val="001A6ED2"/>
    <w:rsid w:val="001A798D"/>
    <w:rsid w:val="001B51CA"/>
    <w:rsid w:val="001B608A"/>
    <w:rsid w:val="001C2E6F"/>
    <w:rsid w:val="001C2FF6"/>
    <w:rsid w:val="001C3A7F"/>
    <w:rsid w:val="001C5537"/>
    <w:rsid w:val="001C700F"/>
    <w:rsid w:val="001D5F14"/>
    <w:rsid w:val="001D5F80"/>
    <w:rsid w:val="001E20EB"/>
    <w:rsid w:val="001E2DE6"/>
    <w:rsid w:val="001E30EF"/>
    <w:rsid w:val="001E61D4"/>
    <w:rsid w:val="001E7456"/>
    <w:rsid w:val="001E74A7"/>
    <w:rsid w:val="001E7890"/>
    <w:rsid w:val="001F0545"/>
    <w:rsid w:val="001F1CA0"/>
    <w:rsid w:val="001F6C6C"/>
    <w:rsid w:val="0020253D"/>
    <w:rsid w:val="002025E3"/>
    <w:rsid w:val="00203669"/>
    <w:rsid w:val="00205261"/>
    <w:rsid w:val="00206112"/>
    <w:rsid w:val="002156AE"/>
    <w:rsid w:val="00224C73"/>
    <w:rsid w:val="00224CE9"/>
    <w:rsid w:val="002258FF"/>
    <w:rsid w:val="00226560"/>
    <w:rsid w:val="00232E22"/>
    <w:rsid w:val="002363D9"/>
    <w:rsid w:val="00240008"/>
    <w:rsid w:val="0024699E"/>
    <w:rsid w:val="00250F39"/>
    <w:rsid w:val="00252D30"/>
    <w:rsid w:val="002551C0"/>
    <w:rsid w:val="0025598A"/>
    <w:rsid w:val="00257CDF"/>
    <w:rsid w:val="0026204D"/>
    <w:rsid w:val="00262771"/>
    <w:rsid w:val="002662C5"/>
    <w:rsid w:val="002662DD"/>
    <w:rsid w:val="002822C8"/>
    <w:rsid w:val="00283ED0"/>
    <w:rsid w:val="00286008"/>
    <w:rsid w:val="0029021E"/>
    <w:rsid w:val="002932E3"/>
    <w:rsid w:val="002939BC"/>
    <w:rsid w:val="002977CD"/>
    <w:rsid w:val="002A0E21"/>
    <w:rsid w:val="002A5166"/>
    <w:rsid w:val="002A79C5"/>
    <w:rsid w:val="002B2AF6"/>
    <w:rsid w:val="002B3B55"/>
    <w:rsid w:val="002B3C30"/>
    <w:rsid w:val="002B532A"/>
    <w:rsid w:val="002B6100"/>
    <w:rsid w:val="002C0CCB"/>
    <w:rsid w:val="002C415A"/>
    <w:rsid w:val="002D649B"/>
    <w:rsid w:val="002E2055"/>
    <w:rsid w:val="002E3BAE"/>
    <w:rsid w:val="002E4E1A"/>
    <w:rsid w:val="002E7A5E"/>
    <w:rsid w:val="002F129A"/>
    <w:rsid w:val="002F21AE"/>
    <w:rsid w:val="002F2758"/>
    <w:rsid w:val="002F40B5"/>
    <w:rsid w:val="002F5205"/>
    <w:rsid w:val="00301E7D"/>
    <w:rsid w:val="0030641A"/>
    <w:rsid w:val="0031176D"/>
    <w:rsid w:val="00311BC6"/>
    <w:rsid w:val="00311F7B"/>
    <w:rsid w:val="003145EC"/>
    <w:rsid w:val="00315D50"/>
    <w:rsid w:val="00315D5C"/>
    <w:rsid w:val="00317E4A"/>
    <w:rsid w:val="00321019"/>
    <w:rsid w:val="003247A2"/>
    <w:rsid w:val="00324A71"/>
    <w:rsid w:val="003304D1"/>
    <w:rsid w:val="0033118F"/>
    <w:rsid w:val="00332074"/>
    <w:rsid w:val="0033458F"/>
    <w:rsid w:val="00334864"/>
    <w:rsid w:val="00340F28"/>
    <w:rsid w:val="00351FA0"/>
    <w:rsid w:val="00355587"/>
    <w:rsid w:val="003574EA"/>
    <w:rsid w:val="003608D1"/>
    <w:rsid w:val="00361E85"/>
    <w:rsid w:val="0036352E"/>
    <w:rsid w:val="00373297"/>
    <w:rsid w:val="00375ACF"/>
    <w:rsid w:val="0038542D"/>
    <w:rsid w:val="0038695C"/>
    <w:rsid w:val="00386C3E"/>
    <w:rsid w:val="00394F91"/>
    <w:rsid w:val="003A3927"/>
    <w:rsid w:val="003B1475"/>
    <w:rsid w:val="003B5A9F"/>
    <w:rsid w:val="003B66B8"/>
    <w:rsid w:val="003C1177"/>
    <w:rsid w:val="003C2D1A"/>
    <w:rsid w:val="003C5AED"/>
    <w:rsid w:val="003D343B"/>
    <w:rsid w:val="003D52FD"/>
    <w:rsid w:val="003D7561"/>
    <w:rsid w:val="003E593E"/>
    <w:rsid w:val="003F27E1"/>
    <w:rsid w:val="003F3F57"/>
    <w:rsid w:val="00400422"/>
    <w:rsid w:val="004022E9"/>
    <w:rsid w:val="00405FE5"/>
    <w:rsid w:val="00412848"/>
    <w:rsid w:val="00412884"/>
    <w:rsid w:val="00413F95"/>
    <w:rsid w:val="004149A9"/>
    <w:rsid w:val="00415368"/>
    <w:rsid w:val="00415800"/>
    <w:rsid w:val="00420405"/>
    <w:rsid w:val="0042253B"/>
    <w:rsid w:val="00423BD7"/>
    <w:rsid w:val="004257B2"/>
    <w:rsid w:val="004354EE"/>
    <w:rsid w:val="00436B75"/>
    <w:rsid w:val="00441D32"/>
    <w:rsid w:val="00442FCD"/>
    <w:rsid w:val="00445E13"/>
    <w:rsid w:val="00451683"/>
    <w:rsid w:val="00451854"/>
    <w:rsid w:val="0045278A"/>
    <w:rsid w:val="00452FAE"/>
    <w:rsid w:val="00453568"/>
    <w:rsid w:val="00457019"/>
    <w:rsid w:val="00460778"/>
    <w:rsid w:val="004616C6"/>
    <w:rsid w:val="004634ED"/>
    <w:rsid w:val="004678F6"/>
    <w:rsid w:val="00467DCB"/>
    <w:rsid w:val="00472906"/>
    <w:rsid w:val="0047775E"/>
    <w:rsid w:val="004838CB"/>
    <w:rsid w:val="00487819"/>
    <w:rsid w:val="0049101D"/>
    <w:rsid w:val="00491DF8"/>
    <w:rsid w:val="004952C8"/>
    <w:rsid w:val="00496F15"/>
    <w:rsid w:val="004A7ED4"/>
    <w:rsid w:val="004C241E"/>
    <w:rsid w:val="004C2D6B"/>
    <w:rsid w:val="004C7E2B"/>
    <w:rsid w:val="004D4181"/>
    <w:rsid w:val="004D5420"/>
    <w:rsid w:val="004D5E4D"/>
    <w:rsid w:val="004E0201"/>
    <w:rsid w:val="004E0650"/>
    <w:rsid w:val="004E1DFE"/>
    <w:rsid w:val="004E3011"/>
    <w:rsid w:val="004E4A46"/>
    <w:rsid w:val="004F4A72"/>
    <w:rsid w:val="004F4EA7"/>
    <w:rsid w:val="0051151A"/>
    <w:rsid w:val="005130FE"/>
    <w:rsid w:val="0051499E"/>
    <w:rsid w:val="00515DD4"/>
    <w:rsid w:val="005234DC"/>
    <w:rsid w:val="0052410D"/>
    <w:rsid w:val="005268A2"/>
    <w:rsid w:val="005321F4"/>
    <w:rsid w:val="00533A2C"/>
    <w:rsid w:val="00535AFA"/>
    <w:rsid w:val="00536E24"/>
    <w:rsid w:val="00541842"/>
    <w:rsid w:val="00543AD7"/>
    <w:rsid w:val="00546199"/>
    <w:rsid w:val="00550749"/>
    <w:rsid w:val="00570440"/>
    <w:rsid w:val="005710D6"/>
    <w:rsid w:val="005712E9"/>
    <w:rsid w:val="005738FA"/>
    <w:rsid w:val="00575D9E"/>
    <w:rsid w:val="00580D26"/>
    <w:rsid w:val="005841EF"/>
    <w:rsid w:val="00591DF1"/>
    <w:rsid w:val="00592434"/>
    <w:rsid w:val="00592663"/>
    <w:rsid w:val="00592EEF"/>
    <w:rsid w:val="005944C0"/>
    <w:rsid w:val="00596FD1"/>
    <w:rsid w:val="005A193D"/>
    <w:rsid w:val="005A1FD5"/>
    <w:rsid w:val="005A5558"/>
    <w:rsid w:val="005A5958"/>
    <w:rsid w:val="005B0169"/>
    <w:rsid w:val="005B1365"/>
    <w:rsid w:val="005B6358"/>
    <w:rsid w:val="005C32AD"/>
    <w:rsid w:val="005C3E42"/>
    <w:rsid w:val="005D64C7"/>
    <w:rsid w:val="005E0E48"/>
    <w:rsid w:val="005E1617"/>
    <w:rsid w:val="005E1C73"/>
    <w:rsid w:val="005F0002"/>
    <w:rsid w:val="005F1BB5"/>
    <w:rsid w:val="005F422D"/>
    <w:rsid w:val="005F64D4"/>
    <w:rsid w:val="00603921"/>
    <w:rsid w:val="00603E7C"/>
    <w:rsid w:val="0061028D"/>
    <w:rsid w:val="006102F7"/>
    <w:rsid w:val="0061172D"/>
    <w:rsid w:val="006136D3"/>
    <w:rsid w:val="00613EE8"/>
    <w:rsid w:val="0061410A"/>
    <w:rsid w:val="00620CD1"/>
    <w:rsid w:val="00621453"/>
    <w:rsid w:val="00622589"/>
    <w:rsid w:val="006300DB"/>
    <w:rsid w:val="006316AD"/>
    <w:rsid w:val="00633029"/>
    <w:rsid w:val="0063369F"/>
    <w:rsid w:val="006338C3"/>
    <w:rsid w:val="00635385"/>
    <w:rsid w:val="0063618E"/>
    <w:rsid w:val="006367B8"/>
    <w:rsid w:val="00642458"/>
    <w:rsid w:val="00642801"/>
    <w:rsid w:val="00643D91"/>
    <w:rsid w:val="00651EBA"/>
    <w:rsid w:val="00656723"/>
    <w:rsid w:val="00656857"/>
    <w:rsid w:val="00663D55"/>
    <w:rsid w:val="00677CAF"/>
    <w:rsid w:val="00691446"/>
    <w:rsid w:val="006938F7"/>
    <w:rsid w:val="00693BCD"/>
    <w:rsid w:val="00697C09"/>
    <w:rsid w:val="006A34F0"/>
    <w:rsid w:val="006A588F"/>
    <w:rsid w:val="006B65D9"/>
    <w:rsid w:val="006C260D"/>
    <w:rsid w:val="006C5A7E"/>
    <w:rsid w:val="006D03A2"/>
    <w:rsid w:val="006D04C2"/>
    <w:rsid w:val="006D48F8"/>
    <w:rsid w:val="006E1B9B"/>
    <w:rsid w:val="006E4609"/>
    <w:rsid w:val="006F5A4F"/>
    <w:rsid w:val="006F6C13"/>
    <w:rsid w:val="006F7E15"/>
    <w:rsid w:val="00702348"/>
    <w:rsid w:val="007036E9"/>
    <w:rsid w:val="00703FD5"/>
    <w:rsid w:val="00705F4F"/>
    <w:rsid w:val="00714DDA"/>
    <w:rsid w:val="0072280F"/>
    <w:rsid w:val="00725F84"/>
    <w:rsid w:val="0074000B"/>
    <w:rsid w:val="0074265C"/>
    <w:rsid w:val="007435C2"/>
    <w:rsid w:val="007459B9"/>
    <w:rsid w:val="007527E9"/>
    <w:rsid w:val="007565F6"/>
    <w:rsid w:val="007573A1"/>
    <w:rsid w:val="007615FD"/>
    <w:rsid w:val="007626CD"/>
    <w:rsid w:val="00763640"/>
    <w:rsid w:val="0077335D"/>
    <w:rsid w:val="00773C4E"/>
    <w:rsid w:val="00774038"/>
    <w:rsid w:val="00782094"/>
    <w:rsid w:val="007835D2"/>
    <w:rsid w:val="0079007B"/>
    <w:rsid w:val="007919F1"/>
    <w:rsid w:val="00792DBA"/>
    <w:rsid w:val="007944FE"/>
    <w:rsid w:val="007A0F6E"/>
    <w:rsid w:val="007A1C50"/>
    <w:rsid w:val="007A1D8C"/>
    <w:rsid w:val="007A5641"/>
    <w:rsid w:val="007A7366"/>
    <w:rsid w:val="007B0044"/>
    <w:rsid w:val="007B555A"/>
    <w:rsid w:val="007B5F0C"/>
    <w:rsid w:val="007C1B14"/>
    <w:rsid w:val="007C3130"/>
    <w:rsid w:val="007C7391"/>
    <w:rsid w:val="007D0B21"/>
    <w:rsid w:val="007D0D95"/>
    <w:rsid w:val="007D2215"/>
    <w:rsid w:val="007D4825"/>
    <w:rsid w:val="007D4D3B"/>
    <w:rsid w:val="007D5D96"/>
    <w:rsid w:val="007E1025"/>
    <w:rsid w:val="007E1692"/>
    <w:rsid w:val="007E6F78"/>
    <w:rsid w:val="007F215D"/>
    <w:rsid w:val="007F6631"/>
    <w:rsid w:val="007F7A4A"/>
    <w:rsid w:val="00801FA5"/>
    <w:rsid w:val="0080200A"/>
    <w:rsid w:val="00807A81"/>
    <w:rsid w:val="0081016C"/>
    <w:rsid w:val="00810AB5"/>
    <w:rsid w:val="008116D9"/>
    <w:rsid w:val="008116E1"/>
    <w:rsid w:val="0081264F"/>
    <w:rsid w:val="00826750"/>
    <w:rsid w:val="00832E41"/>
    <w:rsid w:val="00836B4B"/>
    <w:rsid w:val="00837482"/>
    <w:rsid w:val="00842173"/>
    <w:rsid w:val="00846762"/>
    <w:rsid w:val="00846877"/>
    <w:rsid w:val="00847623"/>
    <w:rsid w:val="00863D7D"/>
    <w:rsid w:val="00875A0E"/>
    <w:rsid w:val="00880C1B"/>
    <w:rsid w:val="008832C5"/>
    <w:rsid w:val="0088581F"/>
    <w:rsid w:val="008915AE"/>
    <w:rsid w:val="008A5C31"/>
    <w:rsid w:val="008A7A12"/>
    <w:rsid w:val="008A7B75"/>
    <w:rsid w:val="008B2BEB"/>
    <w:rsid w:val="008B31C1"/>
    <w:rsid w:val="008B4945"/>
    <w:rsid w:val="008B78D7"/>
    <w:rsid w:val="008C194A"/>
    <w:rsid w:val="008C4CEF"/>
    <w:rsid w:val="008C63CB"/>
    <w:rsid w:val="008D285A"/>
    <w:rsid w:val="008D3E91"/>
    <w:rsid w:val="008E1D9E"/>
    <w:rsid w:val="008E26BD"/>
    <w:rsid w:val="008E50FF"/>
    <w:rsid w:val="008E609F"/>
    <w:rsid w:val="008F2B2B"/>
    <w:rsid w:val="008F48DB"/>
    <w:rsid w:val="00911750"/>
    <w:rsid w:val="00912745"/>
    <w:rsid w:val="009149F9"/>
    <w:rsid w:val="00917184"/>
    <w:rsid w:val="009172C7"/>
    <w:rsid w:val="00920AC8"/>
    <w:rsid w:val="009232D1"/>
    <w:rsid w:val="00926879"/>
    <w:rsid w:val="00931F0B"/>
    <w:rsid w:val="0093451C"/>
    <w:rsid w:val="009355E7"/>
    <w:rsid w:val="00940523"/>
    <w:rsid w:val="00947000"/>
    <w:rsid w:val="0095067A"/>
    <w:rsid w:val="00950881"/>
    <w:rsid w:val="009543FC"/>
    <w:rsid w:val="00954A09"/>
    <w:rsid w:val="00955C4E"/>
    <w:rsid w:val="00957C57"/>
    <w:rsid w:val="009629D9"/>
    <w:rsid w:val="0096413D"/>
    <w:rsid w:val="00966994"/>
    <w:rsid w:val="009702D8"/>
    <w:rsid w:val="0097379A"/>
    <w:rsid w:val="00974BDA"/>
    <w:rsid w:val="009762F0"/>
    <w:rsid w:val="009778E8"/>
    <w:rsid w:val="00977B25"/>
    <w:rsid w:val="009815E0"/>
    <w:rsid w:val="00981F5A"/>
    <w:rsid w:val="00987EE6"/>
    <w:rsid w:val="00991F75"/>
    <w:rsid w:val="009A722A"/>
    <w:rsid w:val="009B6DD7"/>
    <w:rsid w:val="009B7F82"/>
    <w:rsid w:val="009C09A2"/>
    <w:rsid w:val="009C3690"/>
    <w:rsid w:val="009C3C09"/>
    <w:rsid w:val="009C7817"/>
    <w:rsid w:val="009D400A"/>
    <w:rsid w:val="009D6B6E"/>
    <w:rsid w:val="009F0021"/>
    <w:rsid w:val="009F2F8A"/>
    <w:rsid w:val="00A034FA"/>
    <w:rsid w:val="00A076B4"/>
    <w:rsid w:val="00A10C29"/>
    <w:rsid w:val="00A12880"/>
    <w:rsid w:val="00A12EA2"/>
    <w:rsid w:val="00A14A26"/>
    <w:rsid w:val="00A1588A"/>
    <w:rsid w:val="00A168A1"/>
    <w:rsid w:val="00A23253"/>
    <w:rsid w:val="00A2329E"/>
    <w:rsid w:val="00A24E7A"/>
    <w:rsid w:val="00A30BB2"/>
    <w:rsid w:val="00A324FC"/>
    <w:rsid w:val="00A34383"/>
    <w:rsid w:val="00A3440C"/>
    <w:rsid w:val="00A37EE0"/>
    <w:rsid w:val="00A47D24"/>
    <w:rsid w:val="00A500B4"/>
    <w:rsid w:val="00A57D18"/>
    <w:rsid w:val="00A60C79"/>
    <w:rsid w:val="00A62B12"/>
    <w:rsid w:val="00A631DF"/>
    <w:rsid w:val="00A643E3"/>
    <w:rsid w:val="00A669A1"/>
    <w:rsid w:val="00A66B38"/>
    <w:rsid w:val="00A72E4A"/>
    <w:rsid w:val="00A73F11"/>
    <w:rsid w:val="00A74640"/>
    <w:rsid w:val="00A76AA4"/>
    <w:rsid w:val="00A917E9"/>
    <w:rsid w:val="00AA1656"/>
    <w:rsid w:val="00AA3BF7"/>
    <w:rsid w:val="00AA5416"/>
    <w:rsid w:val="00AB49D5"/>
    <w:rsid w:val="00AB5E44"/>
    <w:rsid w:val="00AB5F7A"/>
    <w:rsid w:val="00AB7AC7"/>
    <w:rsid w:val="00AC0048"/>
    <w:rsid w:val="00AC62B2"/>
    <w:rsid w:val="00AD19F7"/>
    <w:rsid w:val="00AD1FF4"/>
    <w:rsid w:val="00AD256E"/>
    <w:rsid w:val="00AE3F84"/>
    <w:rsid w:val="00AF0A86"/>
    <w:rsid w:val="00AF4EEE"/>
    <w:rsid w:val="00B012F4"/>
    <w:rsid w:val="00B01B35"/>
    <w:rsid w:val="00B057B4"/>
    <w:rsid w:val="00B103C4"/>
    <w:rsid w:val="00B11199"/>
    <w:rsid w:val="00B20E75"/>
    <w:rsid w:val="00B21A6E"/>
    <w:rsid w:val="00B24486"/>
    <w:rsid w:val="00B32D1A"/>
    <w:rsid w:val="00B337C8"/>
    <w:rsid w:val="00B405F8"/>
    <w:rsid w:val="00B43DF6"/>
    <w:rsid w:val="00B52FF7"/>
    <w:rsid w:val="00B6121D"/>
    <w:rsid w:val="00B64A0D"/>
    <w:rsid w:val="00B64AF6"/>
    <w:rsid w:val="00B7577F"/>
    <w:rsid w:val="00B80607"/>
    <w:rsid w:val="00B80B81"/>
    <w:rsid w:val="00B857B8"/>
    <w:rsid w:val="00B86451"/>
    <w:rsid w:val="00B87F40"/>
    <w:rsid w:val="00B90A23"/>
    <w:rsid w:val="00B93E8E"/>
    <w:rsid w:val="00B958D0"/>
    <w:rsid w:val="00B95EA6"/>
    <w:rsid w:val="00BA0D2F"/>
    <w:rsid w:val="00BA659D"/>
    <w:rsid w:val="00BA6742"/>
    <w:rsid w:val="00BA69A0"/>
    <w:rsid w:val="00BA6DC0"/>
    <w:rsid w:val="00BC1E67"/>
    <w:rsid w:val="00BD4B18"/>
    <w:rsid w:val="00BD5B29"/>
    <w:rsid w:val="00BE3BAA"/>
    <w:rsid w:val="00BE7F16"/>
    <w:rsid w:val="00BF3AA0"/>
    <w:rsid w:val="00BF430E"/>
    <w:rsid w:val="00BF4A99"/>
    <w:rsid w:val="00BF57A1"/>
    <w:rsid w:val="00BF5E69"/>
    <w:rsid w:val="00C07C70"/>
    <w:rsid w:val="00C11FAC"/>
    <w:rsid w:val="00C12CD7"/>
    <w:rsid w:val="00C14682"/>
    <w:rsid w:val="00C22A48"/>
    <w:rsid w:val="00C24386"/>
    <w:rsid w:val="00C2600C"/>
    <w:rsid w:val="00C26D73"/>
    <w:rsid w:val="00C27E7D"/>
    <w:rsid w:val="00C30A2A"/>
    <w:rsid w:val="00C32064"/>
    <w:rsid w:val="00C32547"/>
    <w:rsid w:val="00C3492F"/>
    <w:rsid w:val="00C35695"/>
    <w:rsid w:val="00C368BD"/>
    <w:rsid w:val="00C3691E"/>
    <w:rsid w:val="00C3710E"/>
    <w:rsid w:val="00C411D3"/>
    <w:rsid w:val="00C4494F"/>
    <w:rsid w:val="00C46A24"/>
    <w:rsid w:val="00C47BCC"/>
    <w:rsid w:val="00C50393"/>
    <w:rsid w:val="00C5215C"/>
    <w:rsid w:val="00C53B1A"/>
    <w:rsid w:val="00C61A37"/>
    <w:rsid w:val="00C62FB9"/>
    <w:rsid w:val="00C63175"/>
    <w:rsid w:val="00C66DE5"/>
    <w:rsid w:val="00C70138"/>
    <w:rsid w:val="00C74296"/>
    <w:rsid w:val="00C805E9"/>
    <w:rsid w:val="00C80CEA"/>
    <w:rsid w:val="00C82C74"/>
    <w:rsid w:val="00C91783"/>
    <w:rsid w:val="00C95DE1"/>
    <w:rsid w:val="00CA3337"/>
    <w:rsid w:val="00CA3723"/>
    <w:rsid w:val="00CA769D"/>
    <w:rsid w:val="00CA7C8A"/>
    <w:rsid w:val="00CB0594"/>
    <w:rsid w:val="00CB7999"/>
    <w:rsid w:val="00CC457A"/>
    <w:rsid w:val="00CC6D6B"/>
    <w:rsid w:val="00CC7981"/>
    <w:rsid w:val="00CD418C"/>
    <w:rsid w:val="00CD6DC2"/>
    <w:rsid w:val="00CD786D"/>
    <w:rsid w:val="00CE1DB5"/>
    <w:rsid w:val="00CE3316"/>
    <w:rsid w:val="00CF3C45"/>
    <w:rsid w:val="00CF5D7A"/>
    <w:rsid w:val="00D002ED"/>
    <w:rsid w:val="00D00F44"/>
    <w:rsid w:val="00D05D7E"/>
    <w:rsid w:val="00D123A4"/>
    <w:rsid w:val="00D17599"/>
    <w:rsid w:val="00D301F8"/>
    <w:rsid w:val="00D308DD"/>
    <w:rsid w:val="00D3452A"/>
    <w:rsid w:val="00D34FF5"/>
    <w:rsid w:val="00D377EF"/>
    <w:rsid w:val="00D41794"/>
    <w:rsid w:val="00D46267"/>
    <w:rsid w:val="00D467A8"/>
    <w:rsid w:val="00D51C40"/>
    <w:rsid w:val="00D534E1"/>
    <w:rsid w:val="00D56E5C"/>
    <w:rsid w:val="00D56F75"/>
    <w:rsid w:val="00D57F0D"/>
    <w:rsid w:val="00D6004F"/>
    <w:rsid w:val="00D6532E"/>
    <w:rsid w:val="00D71C8F"/>
    <w:rsid w:val="00D744B5"/>
    <w:rsid w:val="00D76C75"/>
    <w:rsid w:val="00D8135A"/>
    <w:rsid w:val="00D823C8"/>
    <w:rsid w:val="00D83EC7"/>
    <w:rsid w:val="00D86557"/>
    <w:rsid w:val="00D909BB"/>
    <w:rsid w:val="00D94CA9"/>
    <w:rsid w:val="00D95185"/>
    <w:rsid w:val="00D95B12"/>
    <w:rsid w:val="00D9701C"/>
    <w:rsid w:val="00D97E9E"/>
    <w:rsid w:val="00DA053C"/>
    <w:rsid w:val="00DA268C"/>
    <w:rsid w:val="00DA5BEE"/>
    <w:rsid w:val="00DA7F94"/>
    <w:rsid w:val="00DB69EE"/>
    <w:rsid w:val="00DB7775"/>
    <w:rsid w:val="00DC1445"/>
    <w:rsid w:val="00DC47D8"/>
    <w:rsid w:val="00DC7768"/>
    <w:rsid w:val="00DD1844"/>
    <w:rsid w:val="00DD5EAA"/>
    <w:rsid w:val="00DD6694"/>
    <w:rsid w:val="00DD6EE3"/>
    <w:rsid w:val="00DD7653"/>
    <w:rsid w:val="00DE41C7"/>
    <w:rsid w:val="00DE757A"/>
    <w:rsid w:val="00DF46E8"/>
    <w:rsid w:val="00DF4C8D"/>
    <w:rsid w:val="00DF692A"/>
    <w:rsid w:val="00E0054A"/>
    <w:rsid w:val="00E023A5"/>
    <w:rsid w:val="00E03684"/>
    <w:rsid w:val="00E0452F"/>
    <w:rsid w:val="00E12A80"/>
    <w:rsid w:val="00E15E7E"/>
    <w:rsid w:val="00E211A3"/>
    <w:rsid w:val="00E21F50"/>
    <w:rsid w:val="00E22FDA"/>
    <w:rsid w:val="00E230CC"/>
    <w:rsid w:val="00E238CF"/>
    <w:rsid w:val="00E25120"/>
    <w:rsid w:val="00E300FE"/>
    <w:rsid w:val="00E30C9F"/>
    <w:rsid w:val="00E311C2"/>
    <w:rsid w:val="00E311FB"/>
    <w:rsid w:val="00E31A23"/>
    <w:rsid w:val="00E35E04"/>
    <w:rsid w:val="00E41B40"/>
    <w:rsid w:val="00E43951"/>
    <w:rsid w:val="00E50F3C"/>
    <w:rsid w:val="00E52901"/>
    <w:rsid w:val="00E52F28"/>
    <w:rsid w:val="00E53CC5"/>
    <w:rsid w:val="00E5453D"/>
    <w:rsid w:val="00E55B3C"/>
    <w:rsid w:val="00E605A3"/>
    <w:rsid w:val="00E62AD2"/>
    <w:rsid w:val="00E62B3C"/>
    <w:rsid w:val="00E63505"/>
    <w:rsid w:val="00E66EC4"/>
    <w:rsid w:val="00E70C0F"/>
    <w:rsid w:val="00E72B3F"/>
    <w:rsid w:val="00E752D9"/>
    <w:rsid w:val="00E76791"/>
    <w:rsid w:val="00E77324"/>
    <w:rsid w:val="00E83A99"/>
    <w:rsid w:val="00E87327"/>
    <w:rsid w:val="00E91D26"/>
    <w:rsid w:val="00E93AFC"/>
    <w:rsid w:val="00E96348"/>
    <w:rsid w:val="00EA29A8"/>
    <w:rsid w:val="00EA3F62"/>
    <w:rsid w:val="00EA76D2"/>
    <w:rsid w:val="00EB3687"/>
    <w:rsid w:val="00EB5F53"/>
    <w:rsid w:val="00EB741A"/>
    <w:rsid w:val="00EC6E4B"/>
    <w:rsid w:val="00ED1F82"/>
    <w:rsid w:val="00ED4F68"/>
    <w:rsid w:val="00ED5811"/>
    <w:rsid w:val="00EF2BA7"/>
    <w:rsid w:val="00F03320"/>
    <w:rsid w:val="00F17275"/>
    <w:rsid w:val="00F3040C"/>
    <w:rsid w:val="00F34A1B"/>
    <w:rsid w:val="00F41641"/>
    <w:rsid w:val="00F42589"/>
    <w:rsid w:val="00F43528"/>
    <w:rsid w:val="00F43A55"/>
    <w:rsid w:val="00F4654D"/>
    <w:rsid w:val="00F51112"/>
    <w:rsid w:val="00F5124C"/>
    <w:rsid w:val="00F54E6A"/>
    <w:rsid w:val="00F638A3"/>
    <w:rsid w:val="00F7399B"/>
    <w:rsid w:val="00F757C7"/>
    <w:rsid w:val="00F8066C"/>
    <w:rsid w:val="00F85238"/>
    <w:rsid w:val="00F92627"/>
    <w:rsid w:val="00F932EF"/>
    <w:rsid w:val="00F93B5C"/>
    <w:rsid w:val="00F95301"/>
    <w:rsid w:val="00F9701D"/>
    <w:rsid w:val="00FA4F23"/>
    <w:rsid w:val="00FA64BB"/>
    <w:rsid w:val="00FB2287"/>
    <w:rsid w:val="00FB7174"/>
    <w:rsid w:val="00FC299C"/>
    <w:rsid w:val="00FC2C27"/>
    <w:rsid w:val="00FC2DD7"/>
    <w:rsid w:val="00FC5C3B"/>
    <w:rsid w:val="00FD0917"/>
    <w:rsid w:val="00FD1286"/>
    <w:rsid w:val="00FD343C"/>
    <w:rsid w:val="00FD66CA"/>
    <w:rsid w:val="00FE085F"/>
    <w:rsid w:val="00FE17E7"/>
    <w:rsid w:val="00FE2DE4"/>
    <w:rsid w:val="00FE3BD1"/>
    <w:rsid w:val="00FE3EDD"/>
    <w:rsid w:val="00FE5231"/>
    <w:rsid w:val="00FE74D2"/>
    <w:rsid w:val="00FE7F64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8CBC"/>
  <w15:docId w15:val="{BE1F7639-335B-4BD5-A5EA-91DE9F29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A3"/>
  </w:style>
  <w:style w:type="paragraph" w:styleId="1">
    <w:name w:val="heading 1"/>
    <w:aliases w:val="ЗАГ-ГЛАВА,Заг 1,HEADING 1,Head 1,????????? 1,Subhead A"/>
    <w:basedOn w:val="a"/>
    <w:next w:val="a"/>
    <w:link w:val="10"/>
    <w:qFormat/>
    <w:rsid w:val="001A798D"/>
    <w:pPr>
      <w:keepNext/>
      <w:keepLines/>
      <w:suppressAutoHyphens/>
      <w:spacing w:before="120" w:after="0" w:line="276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aliases w:val="Заг 2"/>
    <w:basedOn w:val="a"/>
    <w:next w:val="a"/>
    <w:link w:val="20"/>
    <w:uiPriority w:val="9"/>
    <w:unhideWhenUsed/>
    <w:qFormat/>
    <w:rsid w:val="001A79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A79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Заг-Часть"/>
    <w:basedOn w:val="a"/>
    <w:next w:val="a"/>
    <w:link w:val="40"/>
    <w:qFormat/>
    <w:rsid w:val="001A798D"/>
    <w:pPr>
      <w:keepNext/>
      <w:tabs>
        <w:tab w:val="num" w:pos="864"/>
      </w:tabs>
      <w:suppressAutoHyphens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175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1750"/>
    <w:pPr>
      <w:tabs>
        <w:tab w:val="num" w:pos="1152"/>
      </w:tabs>
      <w:spacing w:before="60" w:after="6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1175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Заг-ПОДГЛАВ"/>
    <w:basedOn w:val="a"/>
    <w:next w:val="a"/>
    <w:link w:val="80"/>
    <w:qFormat/>
    <w:rsid w:val="001A798D"/>
    <w:pPr>
      <w:tabs>
        <w:tab w:val="num" w:pos="1440"/>
      </w:tabs>
      <w:spacing w:before="120" w:after="120" w:line="240" w:lineRule="auto"/>
      <w:jc w:val="center"/>
      <w:outlineLvl w:val="7"/>
    </w:pPr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175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0"/>
    <w:link w:val="1"/>
    <w:rsid w:val="001A798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aliases w:val="Заг-Часть Знак"/>
    <w:basedOn w:val="a0"/>
    <w:link w:val="4"/>
    <w:rsid w:val="001A798D"/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character" w:customStyle="1" w:styleId="80">
    <w:name w:val="Заголовок 8 Знак"/>
    <w:aliases w:val="Заг-ПОДГЛАВ Знак"/>
    <w:basedOn w:val="a0"/>
    <w:link w:val="8"/>
    <w:rsid w:val="001A798D"/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customStyle="1" w:styleId="a3">
    <w:name w:val="Назв частей"/>
    <w:basedOn w:val="1"/>
    <w:link w:val="a4"/>
    <w:qFormat/>
    <w:rsid w:val="001A798D"/>
    <w:rPr>
      <w:caps/>
    </w:rPr>
  </w:style>
  <w:style w:type="character" w:customStyle="1" w:styleId="a4">
    <w:name w:val="Назв частей Знак"/>
    <w:basedOn w:val="40"/>
    <w:link w:val="a3"/>
    <w:rsid w:val="001A798D"/>
    <w:rPr>
      <w:rFonts w:ascii="Times New Roman" w:eastAsiaTheme="majorEastAsia" w:hAnsi="Times New Roman" w:cstheme="majorBidi"/>
      <w:b/>
      <w:bCs/>
      <w:caps/>
      <w:color w:val="2E74B5" w:themeColor="accent1" w:themeShade="BF"/>
      <w:sz w:val="28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1A79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A79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aliases w:val="Заг 2 Знак"/>
    <w:basedOn w:val="a0"/>
    <w:link w:val="2"/>
    <w:uiPriority w:val="9"/>
    <w:rsid w:val="001A79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59"/>
    <w:rsid w:val="00D53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D534E1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ru-RU"/>
    </w:rPr>
  </w:style>
  <w:style w:type="character" w:customStyle="1" w:styleId="a6">
    <w:name w:val="Абзац списка Знак"/>
    <w:link w:val="a5"/>
    <w:uiPriority w:val="34"/>
    <w:locked/>
    <w:rsid w:val="00911750"/>
  </w:style>
  <w:style w:type="character" w:customStyle="1" w:styleId="50">
    <w:name w:val="Заголовок 5 Знак"/>
    <w:basedOn w:val="a0"/>
    <w:link w:val="5"/>
    <w:rsid w:val="00911750"/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11750"/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11750"/>
    <w:rPr>
      <w:rFonts w:ascii="Arial" w:eastAsia="Times New Roman" w:hAnsi="Arial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1750"/>
  </w:style>
  <w:style w:type="numbering" w:customStyle="1" w:styleId="110">
    <w:name w:val="Нет списка11"/>
    <w:next w:val="a2"/>
    <w:uiPriority w:val="99"/>
    <w:semiHidden/>
    <w:unhideWhenUsed/>
    <w:rsid w:val="00911750"/>
  </w:style>
  <w:style w:type="paragraph" w:customStyle="1" w:styleId="101">
    <w:name w:val="Знак101"/>
    <w:basedOn w:val="a"/>
    <w:next w:val="a9"/>
    <w:link w:val="aa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ВерхКолонтитул Знак,Верхний колонтитул1 Знак, Знак10 Знак,Знак10 Знак"/>
    <w:basedOn w:val="a0"/>
    <w:link w:val="101"/>
    <w:uiPriority w:val="99"/>
    <w:rsid w:val="00911750"/>
  </w:style>
  <w:style w:type="paragraph" w:customStyle="1" w:styleId="12">
    <w:name w:val="Знак1"/>
    <w:basedOn w:val="a"/>
    <w:next w:val="ab"/>
    <w:link w:val="ac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aliases w:val=" Знак Знак"/>
    <w:basedOn w:val="a0"/>
    <w:link w:val="12"/>
    <w:uiPriority w:val="99"/>
    <w:rsid w:val="00911750"/>
  </w:style>
  <w:style w:type="numbering" w:customStyle="1" w:styleId="21">
    <w:name w:val="Нет списка2"/>
    <w:next w:val="a2"/>
    <w:uiPriority w:val="99"/>
    <w:semiHidden/>
    <w:unhideWhenUsed/>
    <w:rsid w:val="00911750"/>
  </w:style>
  <w:style w:type="paragraph" w:customStyle="1" w:styleId="ConsPlusNormal">
    <w:name w:val="ConsPlusNormal"/>
    <w:rsid w:val="00911750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1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11750"/>
  </w:style>
  <w:style w:type="numbering" w:customStyle="1" w:styleId="41">
    <w:name w:val="Нет списка4"/>
    <w:next w:val="a2"/>
    <w:uiPriority w:val="99"/>
    <w:semiHidden/>
    <w:unhideWhenUsed/>
    <w:rsid w:val="00911750"/>
  </w:style>
  <w:style w:type="paragraph" w:styleId="af">
    <w:name w:val="TOC Heading"/>
    <w:basedOn w:val="1"/>
    <w:next w:val="a"/>
    <w:uiPriority w:val="39"/>
    <w:unhideWhenUsed/>
    <w:qFormat/>
    <w:rsid w:val="00911750"/>
    <w:pPr>
      <w:outlineLvl w:val="9"/>
    </w:pPr>
    <w:rPr>
      <w:lang w:eastAsia="en-US"/>
    </w:rPr>
  </w:style>
  <w:style w:type="paragraph" w:customStyle="1" w:styleId="111">
    <w:name w:val="Оглавление 11"/>
    <w:basedOn w:val="a"/>
    <w:next w:val="a"/>
    <w:autoRedefine/>
    <w:uiPriority w:val="39"/>
    <w:unhideWhenUsed/>
    <w:rsid w:val="00911750"/>
    <w:pPr>
      <w:spacing w:after="100" w:line="276" w:lineRule="auto"/>
    </w:pPr>
    <w:rPr>
      <w:rFonts w:eastAsia="Times New Roman"/>
      <w:lang w:eastAsia="ru-RU"/>
    </w:rPr>
  </w:style>
  <w:style w:type="character" w:customStyle="1" w:styleId="13">
    <w:name w:val="Гиперссылка1"/>
    <w:basedOn w:val="a0"/>
    <w:uiPriority w:val="99"/>
    <w:unhideWhenUsed/>
    <w:rsid w:val="00911750"/>
    <w:rPr>
      <w:color w:val="0000FF"/>
      <w:u w:val="single"/>
    </w:rPr>
  </w:style>
  <w:style w:type="numbering" w:customStyle="1" w:styleId="51">
    <w:name w:val="Нет списка5"/>
    <w:next w:val="a2"/>
    <w:uiPriority w:val="99"/>
    <w:semiHidden/>
    <w:unhideWhenUsed/>
    <w:rsid w:val="00911750"/>
  </w:style>
  <w:style w:type="character" w:customStyle="1" w:styleId="112">
    <w:name w:val="Заголовок 1 Знак1"/>
    <w:aliases w:val="HEADING 1 Знак,Head 1 Знак,????????? 1 Знак,Subhead A Знак,Заг 1 Знак"/>
    <w:basedOn w:val="a0"/>
    <w:locked/>
    <w:rsid w:val="00911750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af0">
    <w:name w:val="Цветовое выделение"/>
    <w:uiPriority w:val="99"/>
    <w:rsid w:val="00911750"/>
    <w:rPr>
      <w:b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911750"/>
    <w:rPr>
      <w:rFonts w:cs="Times New Roman"/>
      <w:b/>
      <w:color w:val="106BBE"/>
      <w:sz w:val="26"/>
    </w:rPr>
  </w:style>
  <w:style w:type="paragraph" w:customStyle="1" w:styleId="af2">
    <w:name w:val="Нормальный (таблица)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423BD7"/>
    <w:pPr>
      <w:widowControl w:val="0"/>
      <w:tabs>
        <w:tab w:val="left" w:pos="880"/>
        <w:tab w:val="right" w:leader="dot" w:pos="9870"/>
      </w:tabs>
      <w:spacing w:after="10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af4">
    <w:name w:val="Body Text"/>
    <w:basedOn w:val="a"/>
    <w:link w:val="af5"/>
    <w:unhideWhenUsed/>
    <w:rsid w:val="009117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Основной текст + 71"/>
    <w:aliases w:val="5 pt4,Интервал 0 pt6"/>
    <w:basedOn w:val="a0"/>
    <w:rsid w:val="00911750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0"/>
    <w:rsid w:val="00911750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0"/>
    <w:rsid w:val="00911750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"/>
    <w:rsid w:val="00911750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13">
    <w:name w:val="s_13"/>
    <w:basedOn w:val="a"/>
    <w:rsid w:val="00911750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911750"/>
    <w:pPr>
      <w:widowControl w:val="0"/>
      <w:spacing w:after="120" w:line="240" w:lineRule="auto"/>
      <w:ind w:left="283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11750"/>
    <w:rPr>
      <w:rFonts w:ascii="Calibri" w:eastAsia="Calibri" w:hAnsi="Calibri" w:cs="Times New Roman"/>
      <w:sz w:val="24"/>
      <w:szCs w:val="24"/>
      <w:lang w:val="en-US"/>
    </w:rPr>
  </w:style>
  <w:style w:type="character" w:styleId="af8">
    <w:name w:val="FollowedHyperlink"/>
    <w:basedOn w:val="a0"/>
    <w:uiPriority w:val="99"/>
    <w:semiHidden/>
    <w:unhideWhenUsed/>
    <w:rsid w:val="00911750"/>
    <w:rPr>
      <w:color w:val="800080"/>
      <w:u w:val="single"/>
    </w:rPr>
  </w:style>
  <w:style w:type="paragraph" w:customStyle="1" w:styleId="font5">
    <w:name w:val="font5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11750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911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911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911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9117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911750"/>
  </w:style>
  <w:style w:type="numbering" w:customStyle="1" w:styleId="1110">
    <w:name w:val="Нет списка111"/>
    <w:next w:val="a2"/>
    <w:uiPriority w:val="99"/>
    <w:semiHidden/>
    <w:unhideWhenUsed/>
    <w:rsid w:val="00911750"/>
  </w:style>
  <w:style w:type="numbering" w:customStyle="1" w:styleId="210">
    <w:name w:val="Нет списка21"/>
    <w:next w:val="a2"/>
    <w:uiPriority w:val="99"/>
    <w:semiHidden/>
    <w:unhideWhenUsed/>
    <w:rsid w:val="00911750"/>
  </w:style>
  <w:style w:type="numbering" w:customStyle="1" w:styleId="310">
    <w:name w:val="Нет списка31"/>
    <w:next w:val="a2"/>
    <w:uiPriority w:val="99"/>
    <w:semiHidden/>
    <w:unhideWhenUsed/>
    <w:rsid w:val="00911750"/>
  </w:style>
  <w:style w:type="numbering" w:customStyle="1" w:styleId="410">
    <w:name w:val="Нет списка41"/>
    <w:next w:val="a2"/>
    <w:uiPriority w:val="99"/>
    <w:semiHidden/>
    <w:unhideWhenUsed/>
    <w:rsid w:val="00911750"/>
  </w:style>
  <w:style w:type="numbering" w:customStyle="1" w:styleId="510">
    <w:name w:val="Нет списка51"/>
    <w:next w:val="a2"/>
    <w:uiPriority w:val="99"/>
    <w:semiHidden/>
    <w:unhideWhenUsed/>
    <w:rsid w:val="00911750"/>
  </w:style>
  <w:style w:type="character" w:styleId="af9">
    <w:name w:val="line number"/>
    <w:basedOn w:val="a0"/>
    <w:uiPriority w:val="99"/>
    <w:semiHidden/>
    <w:unhideWhenUsed/>
    <w:rsid w:val="00911750"/>
  </w:style>
  <w:style w:type="paragraph" w:styleId="afa">
    <w:name w:val="Revision"/>
    <w:hidden/>
    <w:uiPriority w:val="99"/>
    <w:semiHidden/>
    <w:rsid w:val="0091175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b">
    <w:name w:val="Document Map"/>
    <w:basedOn w:val="a"/>
    <w:link w:val="afc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911750"/>
  </w:style>
  <w:style w:type="numbering" w:customStyle="1" w:styleId="120">
    <w:name w:val="Нет списка12"/>
    <w:next w:val="a2"/>
    <w:uiPriority w:val="99"/>
    <w:semiHidden/>
    <w:unhideWhenUsed/>
    <w:rsid w:val="00911750"/>
  </w:style>
  <w:style w:type="numbering" w:customStyle="1" w:styleId="220">
    <w:name w:val="Нет списка22"/>
    <w:next w:val="a2"/>
    <w:uiPriority w:val="99"/>
    <w:semiHidden/>
    <w:unhideWhenUsed/>
    <w:rsid w:val="00911750"/>
  </w:style>
  <w:style w:type="numbering" w:customStyle="1" w:styleId="32">
    <w:name w:val="Нет списка32"/>
    <w:next w:val="a2"/>
    <w:uiPriority w:val="99"/>
    <w:semiHidden/>
    <w:unhideWhenUsed/>
    <w:rsid w:val="00911750"/>
  </w:style>
  <w:style w:type="numbering" w:customStyle="1" w:styleId="42">
    <w:name w:val="Нет списка42"/>
    <w:next w:val="a2"/>
    <w:uiPriority w:val="99"/>
    <w:semiHidden/>
    <w:unhideWhenUsed/>
    <w:rsid w:val="00911750"/>
  </w:style>
  <w:style w:type="numbering" w:customStyle="1" w:styleId="52">
    <w:name w:val="Нет списка52"/>
    <w:next w:val="a2"/>
    <w:uiPriority w:val="99"/>
    <w:semiHidden/>
    <w:unhideWhenUsed/>
    <w:rsid w:val="00911750"/>
  </w:style>
  <w:style w:type="character" w:styleId="afd">
    <w:name w:val="Placeholder Text"/>
    <w:basedOn w:val="a0"/>
    <w:uiPriority w:val="99"/>
    <w:semiHidden/>
    <w:rsid w:val="00911750"/>
    <w:rPr>
      <w:color w:val="808080"/>
    </w:rPr>
  </w:style>
  <w:style w:type="paragraph" w:customStyle="1" w:styleId="afe">
    <w:name w:val="Название таблицы"/>
    <w:basedOn w:val="a"/>
    <w:qFormat/>
    <w:rsid w:val="0091175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1"/>
    <w:basedOn w:val="a"/>
    <w:rsid w:val="00911750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font7">
    <w:name w:val="font7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911750"/>
  </w:style>
  <w:style w:type="character" w:customStyle="1" w:styleId="211">
    <w:name w:val="Заголовок 2 Знак1"/>
    <w:aliases w:val="Заголовок 3N Знак,Стиль 1 Знак"/>
    <w:uiPriority w:val="9"/>
    <w:locked/>
    <w:rsid w:val="00911750"/>
    <w:rPr>
      <w:rFonts w:ascii="Arial" w:eastAsia="Times New Roman" w:hAnsi="Arial" w:cs="Times New Roman"/>
      <w:b/>
      <w:sz w:val="24"/>
      <w:szCs w:val="24"/>
    </w:rPr>
  </w:style>
  <w:style w:type="paragraph" w:styleId="aff">
    <w:name w:val="Normal (Web)"/>
    <w:aliases w:val="Обычный (Web)"/>
    <w:basedOn w:val="a"/>
    <w:link w:val="aff0"/>
    <w:uiPriority w:val="99"/>
    <w:unhideWhenUsed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911750"/>
    <w:rPr>
      <w:rFonts w:ascii="Courier New" w:eastAsia="Times New Roman" w:hAnsi="Courier New" w:cs="Courier New"/>
      <w:sz w:val="20"/>
      <w:szCs w:val="20"/>
    </w:rPr>
  </w:style>
  <w:style w:type="table" w:customStyle="1" w:styleId="113">
    <w:name w:val="Сетка таблицы11"/>
    <w:basedOn w:val="a1"/>
    <w:next w:val="a7"/>
    <w:uiPriority w:val="59"/>
    <w:rsid w:val="0091175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RMATTEXT">
    <w:name w:val=".FORMAT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Красная строка1"/>
    <w:basedOn w:val="af4"/>
    <w:rsid w:val="00911750"/>
    <w:pPr>
      <w:suppressAutoHyphens/>
      <w:ind w:firstLine="210"/>
    </w:pPr>
    <w:rPr>
      <w:sz w:val="20"/>
      <w:szCs w:val="20"/>
      <w:lang w:eastAsia="ar-SA"/>
    </w:rPr>
  </w:style>
  <w:style w:type="paragraph" w:customStyle="1" w:styleId="xl117">
    <w:name w:val="xl11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911750"/>
    <w:rPr>
      <w:rFonts w:ascii="Times New Roman" w:hAnsi="Times New Roman" w:cs="Times New Roman"/>
      <w:sz w:val="26"/>
      <w:szCs w:val="26"/>
    </w:rPr>
  </w:style>
  <w:style w:type="paragraph" w:customStyle="1" w:styleId="xl118">
    <w:name w:val="xl11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911750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91175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.HEADER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xl124">
    <w:name w:val="xl124"/>
    <w:basedOn w:val="a"/>
    <w:rsid w:val="00911750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911750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911750"/>
  </w:style>
  <w:style w:type="table" w:customStyle="1" w:styleId="23">
    <w:name w:val="Сетка таблицы2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11750"/>
  </w:style>
  <w:style w:type="numbering" w:customStyle="1" w:styleId="230">
    <w:name w:val="Нет списка23"/>
    <w:next w:val="a2"/>
    <w:uiPriority w:val="99"/>
    <w:semiHidden/>
    <w:unhideWhenUsed/>
    <w:rsid w:val="00911750"/>
  </w:style>
  <w:style w:type="numbering" w:customStyle="1" w:styleId="33">
    <w:name w:val="Нет списка33"/>
    <w:next w:val="a2"/>
    <w:uiPriority w:val="99"/>
    <w:semiHidden/>
    <w:unhideWhenUsed/>
    <w:rsid w:val="00911750"/>
  </w:style>
  <w:style w:type="numbering" w:customStyle="1" w:styleId="43">
    <w:name w:val="Нет списка43"/>
    <w:next w:val="a2"/>
    <w:uiPriority w:val="99"/>
    <w:semiHidden/>
    <w:unhideWhenUsed/>
    <w:rsid w:val="00911750"/>
  </w:style>
  <w:style w:type="numbering" w:customStyle="1" w:styleId="53">
    <w:name w:val="Нет списка53"/>
    <w:next w:val="a2"/>
    <w:uiPriority w:val="99"/>
    <w:semiHidden/>
    <w:unhideWhenUsed/>
    <w:rsid w:val="00911750"/>
  </w:style>
  <w:style w:type="paragraph" w:customStyle="1" w:styleId="aff1">
    <w:name w:val=".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34">
    <w:name w:val="Сетка таблицы3"/>
    <w:basedOn w:val="a1"/>
    <w:next w:val="a7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_"/>
    <w:basedOn w:val="a0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_"/>
    <w:basedOn w:val="a0"/>
    <w:link w:val="55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911750"/>
    <w:pPr>
      <w:widowControl w:val="0"/>
      <w:shd w:val="clear" w:color="auto" w:fill="FFFFFF"/>
      <w:spacing w:before="640" w:after="42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5">
    <w:name w:val="Основной текст (5)"/>
    <w:basedOn w:val="a"/>
    <w:link w:val="54"/>
    <w:rsid w:val="00911750"/>
    <w:pPr>
      <w:widowControl w:val="0"/>
      <w:shd w:val="clear" w:color="auto" w:fill="FFFFFF"/>
      <w:spacing w:before="180" w:after="560"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0">
    <w:name w:val="msonormal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Комментарий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f3">
    <w:name w:val="ЗЕЛЕНЫЙ ТЕКСТ"/>
    <w:basedOn w:val="a"/>
    <w:link w:val="aff4"/>
    <w:qFormat/>
    <w:rsid w:val="00911750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f4">
    <w:name w:val="ЗЕЛЕНЫЙ ТЕКСТ Знак"/>
    <w:basedOn w:val="a0"/>
    <w:link w:val="aff3"/>
    <w:rsid w:val="00911750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5">
    <w:name w:val="обыч"/>
    <w:basedOn w:val="a"/>
    <w:link w:val="aff6"/>
    <w:qFormat/>
    <w:rsid w:val="00911750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обыч Знак"/>
    <w:basedOn w:val="a0"/>
    <w:link w:val="aff5"/>
    <w:rsid w:val="0091175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0">
    <w:name w:val="header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annotation reference"/>
    <w:basedOn w:val="a0"/>
    <w:uiPriority w:val="99"/>
    <w:semiHidden/>
    <w:unhideWhenUsed/>
    <w:rsid w:val="00911750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911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91175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911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rvts6">
    <w:name w:val="rvts6"/>
    <w:basedOn w:val="a0"/>
    <w:rsid w:val="00911750"/>
  </w:style>
  <w:style w:type="character" w:customStyle="1" w:styleId="apple-converted-space">
    <w:name w:val="apple-converted-space"/>
    <w:basedOn w:val="a0"/>
    <w:rsid w:val="00911750"/>
  </w:style>
  <w:style w:type="character" w:customStyle="1" w:styleId="aff0">
    <w:name w:val="Обычный (веб) Знак"/>
    <w:aliases w:val="Обычный (Web) Знак"/>
    <w:link w:val="aff"/>
    <w:uiPriority w:val="99"/>
    <w:locked/>
    <w:rsid w:val="009117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0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c">
    <w:name w:val="Подпись к таблице_"/>
    <w:basedOn w:val="a0"/>
    <w:link w:val="affd"/>
    <w:rsid w:val="0091175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d">
    <w:name w:val="Подпись к таблице"/>
    <w:basedOn w:val="a"/>
    <w:link w:val="affc"/>
    <w:rsid w:val="00911750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4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7">
    <w:name w:val="Заголовок1"/>
    <w:basedOn w:val="a"/>
    <w:next w:val="a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fe">
    <w:name w:val="Заголовок Знак"/>
    <w:basedOn w:val="a0"/>
    <w:link w:val="afff"/>
    <w:uiPriority w:val="10"/>
    <w:rsid w:val="00911750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a9">
    <w:name w:val="header"/>
    <w:aliases w:val="ВерхКолонтитул,Верхний колонтитул1, Знак10,Знак10"/>
    <w:basedOn w:val="a"/>
    <w:link w:val="18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aliases w:val="ВерхКолонтитул Знак1,Верхний колонтитул1 Знак1, Знак10 Знак1,Знак10 Знак1"/>
    <w:basedOn w:val="a0"/>
    <w:link w:val="a9"/>
    <w:uiPriority w:val="99"/>
    <w:semiHidden/>
    <w:rsid w:val="00911750"/>
  </w:style>
  <w:style w:type="paragraph" w:styleId="ab">
    <w:name w:val="footer"/>
    <w:aliases w:val=" Знак"/>
    <w:basedOn w:val="a"/>
    <w:link w:val="19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aliases w:val=" Знак Знак1"/>
    <w:basedOn w:val="a0"/>
    <w:link w:val="ab"/>
    <w:uiPriority w:val="99"/>
    <w:semiHidden/>
    <w:rsid w:val="00911750"/>
  </w:style>
  <w:style w:type="character" w:styleId="afff0">
    <w:name w:val="Hyperlink"/>
    <w:basedOn w:val="a0"/>
    <w:uiPriority w:val="99"/>
    <w:unhideWhenUsed/>
    <w:rsid w:val="00911750"/>
    <w:rPr>
      <w:color w:val="0563C1" w:themeColor="hyperlink"/>
      <w:u w:val="single"/>
    </w:rPr>
  </w:style>
  <w:style w:type="paragraph" w:styleId="afff">
    <w:name w:val="Title"/>
    <w:basedOn w:val="a"/>
    <w:next w:val="a"/>
    <w:link w:val="affe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911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4">
    <w:name w:val="Сетка таблицы4"/>
    <w:basedOn w:val="a1"/>
    <w:next w:val="a7"/>
    <w:uiPriority w:val="59"/>
    <w:rsid w:val="00064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621453"/>
  </w:style>
  <w:style w:type="numbering" w:customStyle="1" w:styleId="140">
    <w:name w:val="Нет списка14"/>
    <w:next w:val="a2"/>
    <w:uiPriority w:val="99"/>
    <w:semiHidden/>
    <w:unhideWhenUsed/>
    <w:rsid w:val="00621453"/>
  </w:style>
  <w:style w:type="numbering" w:customStyle="1" w:styleId="240">
    <w:name w:val="Нет списка24"/>
    <w:next w:val="a2"/>
    <w:uiPriority w:val="99"/>
    <w:semiHidden/>
    <w:unhideWhenUsed/>
    <w:rsid w:val="00621453"/>
  </w:style>
  <w:style w:type="numbering" w:customStyle="1" w:styleId="340">
    <w:name w:val="Нет списка34"/>
    <w:next w:val="a2"/>
    <w:uiPriority w:val="99"/>
    <w:semiHidden/>
    <w:unhideWhenUsed/>
    <w:rsid w:val="00621453"/>
  </w:style>
  <w:style w:type="numbering" w:customStyle="1" w:styleId="440">
    <w:name w:val="Нет списка44"/>
    <w:next w:val="a2"/>
    <w:uiPriority w:val="99"/>
    <w:semiHidden/>
    <w:unhideWhenUsed/>
    <w:rsid w:val="00621453"/>
  </w:style>
  <w:style w:type="paragraph" w:customStyle="1" w:styleId="121">
    <w:name w:val="Оглавление 12"/>
    <w:basedOn w:val="a"/>
    <w:next w:val="a"/>
    <w:autoRedefine/>
    <w:uiPriority w:val="39"/>
    <w:unhideWhenUsed/>
    <w:rsid w:val="00621453"/>
    <w:pPr>
      <w:spacing w:after="100" w:line="276" w:lineRule="auto"/>
    </w:pPr>
    <w:rPr>
      <w:rFonts w:eastAsia="Times New Roman"/>
      <w:lang w:eastAsia="ru-RU"/>
    </w:rPr>
  </w:style>
  <w:style w:type="numbering" w:customStyle="1" w:styleId="540">
    <w:name w:val="Нет списка54"/>
    <w:next w:val="a2"/>
    <w:uiPriority w:val="99"/>
    <w:semiHidden/>
    <w:unhideWhenUsed/>
    <w:rsid w:val="00621453"/>
  </w:style>
  <w:style w:type="table" w:customStyle="1" w:styleId="56">
    <w:name w:val="Сетка таблицы5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621453"/>
  </w:style>
  <w:style w:type="numbering" w:customStyle="1" w:styleId="1120">
    <w:name w:val="Нет списка112"/>
    <w:next w:val="a2"/>
    <w:uiPriority w:val="99"/>
    <w:semiHidden/>
    <w:unhideWhenUsed/>
    <w:rsid w:val="00621453"/>
  </w:style>
  <w:style w:type="numbering" w:customStyle="1" w:styleId="2110">
    <w:name w:val="Нет списка211"/>
    <w:next w:val="a2"/>
    <w:uiPriority w:val="99"/>
    <w:semiHidden/>
    <w:unhideWhenUsed/>
    <w:rsid w:val="00621453"/>
  </w:style>
  <w:style w:type="numbering" w:customStyle="1" w:styleId="311">
    <w:name w:val="Нет списка311"/>
    <w:next w:val="a2"/>
    <w:uiPriority w:val="99"/>
    <w:semiHidden/>
    <w:unhideWhenUsed/>
    <w:rsid w:val="00621453"/>
  </w:style>
  <w:style w:type="numbering" w:customStyle="1" w:styleId="411">
    <w:name w:val="Нет списка411"/>
    <w:next w:val="a2"/>
    <w:uiPriority w:val="99"/>
    <w:semiHidden/>
    <w:unhideWhenUsed/>
    <w:rsid w:val="00621453"/>
  </w:style>
  <w:style w:type="numbering" w:customStyle="1" w:styleId="511">
    <w:name w:val="Нет списка511"/>
    <w:next w:val="a2"/>
    <w:uiPriority w:val="99"/>
    <w:semiHidden/>
    <w:unhideWhenUsed/>
    <w:rsid w:val="00621453"/>
  </w:style>
  <w:style w:type="numbering" w:customStyle="1" w:styleId="710">
    <w:name w:val="Нет списка71"/>
    <w:next w:val="a2"/>
    <w:uiPriority w:val="99"/>
    <w:semiHidden/>
    <w:unhideWhenUsed/>
    <w:rsid w:val="00621453"/>
  </w:style>
  <w:style w:type="numbering" w:customStyle="1" w:styleId="1210">
    <w:name w:val="Нет списка121"/>
    <w:next w:val="a2"/>
    <w:uiPriority w:val="99"/>
    <w:semiHidden/>
    <w:unhideWhenUsed/>
    <w:rsid w:val="00621453"/>
  </w:style>
  <w:style w:type="numbering" w:customStyle="1" w:styleId="221">
    <w:name w:val="Нет списка221"/>
    <w:next w:val="a2"/>
    <w:uiPriority w:val="99"/>
    <w:semiHidden/>
    <w:unhideWhenUsed/>
    <w:rsid w:val="00621453"/>
  </w:style>
  <w:style w:type="numbering" w:customStyle="1" w:styleId="321">
    <w:name w:val="Нет списка321"/>
    <w:next w:val="a2"/>
    <w:uiPriority w:val="99"/>
    <w:semiHidden/>
    <w:unhideWhenUsed/>
    <w:rsid w:val="00621453"/>
  </w:style>
  <w:style w:type="numbering" w:customStyle="1" w:styleId="421">
    <w:name w:val="Нет списка421"/>
    <w:next w:val="a2"/>
    <w:uiPriority w:val="99"/>
    <w:semiHidden/>
    <w:unhideWhenUsed/>
    <w:rsid w:val="00621453"/>
  </w:style>
  <w:style w:type="numbering" w:customStyle="1" w:styleId="521">
    <w:name w:val="Нет списка521"/>
    <w:next w:val="a2"/>
    <w:uiPriority w:val="99"/>
    <w:semiHidden/>
    <w:unhideWhenUsed/>
    <w:rsid w:val="00621453"/>
  </w:style>
  <w:style w:type="numbering" w:customStyle="1" w:styleId="810">
    <w:name w:val="Нет списка81"/>
    <w:next w:val="a2"/>
    <w:uiPriority w:val="99"/>
    <w:semiHidden/>
    <w:unhideWhenUsed/>
    <w:rsid w:val="00621453"/>
  </w:style>
  <w:style w:type="table" w:customStyle="1" w:styleId="122">
    <w:name w:val="Сетка таблицы12"/>
    <w:basedOn w:val="a1"/>
    <w:next w:val="a7"/>
    <w:uiPriority w:val="59"/>
    <w:rsid w:val="0062145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621453"/>
  </w:style>
  <w:style w:type="table" w:customStyle="1" w:styleId="212">
    <w:name w:val="Сетка таблицы21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621453"/>
  </w:style>
  <w:style w:type="numbering" w:customStyle="1" w:styleId="231">
    <w:name w:val="Нет списка231"/>
    <w:next w:val="a2"/>
    <w:uiPriority w:val="99"/>
    <w:semiHidden/>
    <w:unhideWhenUsed/>
    <w:rsid w:val="00621453"/>
  </w:style>
  <w:style w:type="numbering" w:customStyle="1" w:styleId="331">
    <w:name w:val="Нет списка331"/>
    <w:next w:val="a2"/>
    <w:uiPriority w:val="99"/>
    <w:semiHidden/>
    <w:unhideWhenUsed/>
    <w:rsid w:val="00621453"/>
  </w:style>
  <w:style w:type="numbering" w:customStyle="1" w:styleId="431">
    <w:name w:val="Нет списка431"/>
    <w:next w:val="a2"/>
    <w:uiPriority w:val="99"/>
    <w:semiHidden/>
    <w:unhideWhenUsed/>
    <w:rsid w:val="00621453"/>
  </w:style>
  <w:style w:type="numbering" w:customStyle="1" w:styleId="531">
    <w:name w:val="Нет списка531"/>
    <w:next w:val="a2"/>
    <w:uiPriority w:val="99"/>
    <w:semiHidden/>
    <w:unhideWhenUsed/>
    <w:rsid w:val="00621453"/>
  </w:style>
  <w:style w:type="table" w:customStyle="1" w:styleId="312">
    <w:name w:val="Сетка таблицы31"/>
    <w:basedOn w:val="a1"/>
    <w:next w:val="a7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224C73"/>
  </w:style>
  <w:style w:type="numbering" w:customStyle="1" w:styleId="160">
    <w:name w:val="Нет списка16"/>
    <w:next w:val="a2"/>
    <w:uiPriority w:val="99"/>
    <w:semiHidden/>
    <w:unhideWhenUsed/>
    <w:rsid w:val="00224C73"/>
  </w:style>
  <w:style w:type="numbering" w:customStyle="1" w:styleId="250">
    <w:name w:val="Нет списка25"/>
    <w:next w:val="a2"/>
    <w:uiPriority w:val="99"/>
    <w:semiHidden/>
    <w:unhideWhenUsed/>
    <w:rsid w:val="00224C73"/>
  </w:style>
  <w:style w:type="numbering" w:customStyle="1" w:styleId="35">
    <w:name w:val="Нет списка35"/>
    <w:next w:val="a2"/>
    <w:uiPriority w:val="99"/>
    <w:semiHidden/>
    <w:unhideWhenUsed/>
    <w:rsid w:val="00224C73"/>
  </w:style>
  <w:style w:type="numbering" w:customStyle="1" w:styleId="45">
    <w:name w:val="Нет списка45"/>
    <w:next w:val="a2"/>
    <w:uiPriority w:val="99"/>
    <w:semiHidden/>
    <w:unhideWhenUsed/>
    <w:rsid w:val="00224C73"/>
  </w:style>
  <w:style w:type="paragraph" w:customStyle="1" w:styleId="132">
    <w:name w:val="Оглавление 13"/>
    <w:basedOn w:val="a"/>
    <w:next w:val="a"/>
    <w:autoRedefine/>
    <w:uiPriority w:val="39"/>
    <w:unhideWhenUsed/>
    <w:rsid w:val="00224C73"/>
    <w:pPr>
      <w:spacing w:after="100" w:line="276" w:lineRule="auto"/>
    </w:pPr>
    <w:rPr>
      <w:rFonts w:eastAsia="Times New Roman"/>
      <w:lang w:eastAsia="ru-RU"/>
    </w:rPr>
  </w:style>
  <w:style w:type="numbering" w:customStyle="1" w:styleId="550">
    <w:name w:val="Нет списка55"/>
    <w:next w:val="a2"/>
    <w:uiPriority w:val="99"/>
    <w:semiHidden/>
    <w:unhideWhenUsed/>
    <w:rsid w:val="00224C73"/>
  </w:style>
  <w:style w:type="table" w:customStyle="1" w:styleId="62">
    <w:name w:val="Сетка таблицы6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224C73"/>
  </w:style>
  <w:style w:type="numbering" w:customStyle="1" w:styleId="1130">
    <w:name w:val="Нет списка113"/>
    <w:next w:val="a2"/>
    <w:uiPriority w:val="99"/>
    <w:semiHidden/>
    <w:unhideWhenUsed/>
    <w:rsid w:val="00224C73"/>
  </w:style>
  <w:style w:type="numbering" w:customStyle="1" w:styleId="2120">
    <w:name w:val="Нет списка212"/>
    <w:next w:val="a2"/>
    <w:uiPriority w:val="99"/>
    <w:semiHidden/>
    <w:unhideWhenUsed/>
    <w:rsid w:val="00224C73"/>
  </w:style>
  <w:style w:type="numbering" w:customStyle="1" w:styleId="3120">
    <w:name w:val="Нет списка312"/>
    <w:next w:val="a2"/>
    <w:uiPriority w:val="99"/>
    <w:semiHidden/>
    <w:unhideWhenUsed/>
    <w:rsid w:val="00224C73"/>
  </w:style>
  <w:style w:type="numbering" w:customStyle="1" w:styleId="412">
    <w:name w:val="Нет списка412"/>
    <w:next w:val="a2"/>
    <w:uiPriority w:val="99"/>
    <w:semiHidden/>
    <w:unhideWhenUsed/>
    <w:rsid w:val="00224C73"/>
  </w:style>
  <w:style w:type="numbering" w:customStyle="1" w:styleId="512">
    <w:name w:val="Нет списка512"/>
    <w:next w:val="a2"/>
    <w:uiPriority w:val="99"/>
    <w:semiHidden/>
    <w:unhideWhenUsed/>
    <w:rsid w:val="00224C73"/>
  </w:style>
  <w:style w:type="numbering" w:customStyle="1" w:styleId="720">
    <w:name w:val="Нет списка72"/>
    <w:next w:val="a2"/>
    <w:uiPriority w:val="99"/>
    <w:semiHidden/>
    <w:unhideWhenUsed/>
    <w:rsid w:val="00224C73"/>
  </w:style>
  <w:style w:type="numbering" w:customStyle="1" w:styleId="1220">
    <w:name w:val="Нет списка122"/>
    <w:next w:val="a2"/>
    <w:uiPriority w:val="99"/>
    <w:semiHidden/>
    <w:unhideWhenUsed/>
    <w:rsid w:val="00224C73"/>
  </w:style>
  <w:style w:type="numbering" w:customStyle="1" w:styleId="222">
    <w:name w:val="Нет списка222"/>
    <w:next w:val="a2"/>
    <w:uiPriority w:val="99"/>
    <w:semiHidden/>
    <w:unhideWhenUsed/>
    <w:rsid w:val="00224C73"/>
  </w:style>
  <w:style w:type="numbering" w:customStyle="1" w:styleId="322">
    <w:name w:val="Нет списка322"/>
    <w:next w:val="a2"/>
    <w:uiPriority w:val="99"/>
    <w:semiHidden/>
    <w:unhideWhenUsed/>
    <w:rsid w:val="00224C73"/>
  </w:style>
  <w:style w:type="numbering" w:customStyle="1" w:styleId="422">
    <w:name w:val="Нет списка422"/>
    <w:next w:val="a2"/>
    <w:uiPriority w:val="99"/>
    <w:semiHidden/>
    <w:unhideWhenUsed/>
    <w:rsid w:val="00224C73"/>
  </w:style>
  <w:style w:type="numbering" w:customStyle="1" w:styleId="522">
    <w:name w:val="Нет списка522"/>
    <w:next w:val="a2"/>
    <w:uiPriority w:val="99"/>
    <w:semiHidden/>
    <w:unhideWhenUsed/>
    <w:rsid w:val="00224C73"/>
  </w:style>
  <w:style w:type="numbering" w:customStyle="1" w:styleId="82">
    <w:name w:val="Нет списка82"/>
    <w:next w:val="a2"/>
    <w:uiPriority w:val="99"/>
    <w:semiHidden/>
    <w:unhideWhenUsed/>
    <w:rsid w:val="00224C73"/>
  </w:style>
  <w:style w:type="table" w:customStyle="1" w:styleId="133">
    <w:name w:val="Сетка таблицы13"/>
    <w:basedOn w:val="a1"/>
    <w:next w:val="a7"/>
    <w:uiPriority w:val="59"/>
    <w:rsid w:val="00224C7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224C73"/>
  </w:style>
  <w:style w:type="table" w:customStyle="1" w:styleId="223">
    <w:name w:val="Сетка таблицы22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2"/>
    <w:uiPriority w:val="99"/>
    <w:semiHidden/>
    <w:unhideWhenUsed/>
    <w:rsid w:val="00224C73"/>
  </w:style>
  <w:style w:type="numbering" w:customStyle="1" w:styleId="232">
    <w:name w:val="Нет списка232"/>
    <w:next w:val="a2"/>
    <w:uiPriority w:val="99"/>
    <w:semiHidden/>
    <w:unhideWhenUsed/>
    <w:rsid w:val="00224C73"/>
  </w:style>
  <w:style w:type="numbering" w:customStyle="1" w:styleId="332">
    <w:name w:val="Нет списка332"/>
    <w:next w:val="a2"/>
    <w:uiPriority w:val="99"/>
    <w:semiHidden/>
    <w:unhideWhenUsed/>
    <w:rsid w:val="00224C73"/>
  </w:style>
  <w:style w:type="numbering" w:customStyle="1" w:styleId="432">
    <w:name w:val="Нет списка432"/>
    <w:next w:val="a2"/>
    <w:uiPriority w:val="99"/>
    <w:semiHidden/>
    <w:unhideWhenUsed/>
    <w:rsid w:val="00224C73"/>
  </w:style>
  <w:style w:type="numbering" w:customStyle="1" w:styleId="532">
    <w:name w:val="Нет списка532"/>
    <w:next w:val="a2"/>
    <w:uiPriority w:val="99"/>
    <w:semiHidden/>
    <w:unhideWhenUsed/>
    <w:rsid w:val="00224C73"/>
  </w:style>
  <w:style w:type="table" w:customStyle="1" w:styleId="320">
    <w:name w:val="Сетка таблицы32"/>
    <w:basedOn w:val="a1"/>
    <w:next w:val="a7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52F28"/>
  </w:style>
  <w:style w:type="numbering" w:customStyle="1" w:styleId="180">
    <w:name w:val="Нет списка18"/>
    <w:next w:val="a2"/>
    <w:uiPriority w:val="99"/>
    <w:semiHidden/>
    <w:unhideWhenUsed/>
    <w:rsid w:val="00E52F28"/>
  </w:style>
  <w:style w:type="numbering" w:customStyle="1" w:styleId="260">
    <w:name w:val="Нет списка26"/>
    <w:next w:val="a2"/>
    <w:uiPriority w:val="99"/>
    <w:semiHidden/>
    <w:unhideWhenUsed/>
    <w:rsid w:val="00E52F28"/>
  </w:style>
  <w:style w:type="numbering" w:customStyle="1" w:styleId="36">
    <w:name w:val="Нет списка36"/>
    <w:next w:val="a2"/>
    <w:uiPriority w:val="99"/>
    <w:semiHidden/>
    <w:unhideWhenUsed/>
    <w:rsid w:val="00E52F28"/>
  </w:style>
  <w:style w:type="numbering" w:customStyle="1" w:styleId="46">
    <w:name w:val="Нет списка46"/>
    <w:next w:val="a2"/>
    <w:uiPriority w:val="99"/>
    <w:semiHidden/>
    <w:unhideWhenUsed/>
    <w:rsid w:val="00E52F28"/>
  </w:style>
  <w:style w:type="paragraph" w:customStyle="1" w:styleId="141">
    <w:name w:val="Оглавление 14"/>
    <w:basedOn w:val="a"/>
    <w:next w:val="a"/>
    <w:autoRedefine/>
    <w:uiPriority w:val="39"/>
    <w:unhideWhenUsed/>
    <w:rsid w:val="00E52F28"/>
    <w:pPr>
      <w:spacing w:after="100" w:line="276" w:lineRule="auto"/>
    </w:pPr>
    <w:rPr>
      <w:rFonts w:eastAsia="Times New Roman"/>
      <w:lang w:eastAsia="ru-RU"/>
    </w:rPr>
  </w:style>
  <w:style w:type="numbering" w:customStyle="1" w:styleId="560">
    <w:name w:val="Нет списка56"/>
    <w:next w:val="a2"/>
    <w:uiPriority w:val="99"/>
    <w:semiHidden/>
    <w:unhideWhenUsed/>
    <w:rsid w:val="00E52F28"/>
  </w:style>
  <w:style w:type="numbering" w:customStyle="1" w:styleId="63">
    <w:name w:val="Нет списка63"/>
    <w:next w:val="a2"/>
    <w:uiPriority w:val="99"/>
    <w:semiHidden/>
    <w:unhideWhenUsed/>
    <w:rsid w:val="00E52F28"/>
  </w:style>
  <w:style w:type="numbering" w:customStyle="1" w:styleId="114">
    <w:name w:val="Нет списка114"/>
    <w:next w:val="a2"/>
    <w:uiPriority w:val="99"/>
    <w:semiHidden/>
    <w:unhideWhenUsed/>
    <w:rsid w:val="00E52F28"/>
  </w:style>
  <w:style w:type="numbering" w:customStyle="1" w:styleId="213">
    <w:name w:val="Нет списка213"/>
    <w:next w:val="a2"/>
    <w:uiPriority w:val="99"/>
    <w:semiHidden/>
    <w:unhideWhenUsed/>
    <w:rsid w:val="00E52F28"/>
  </w:style>
  <w:style w:type="numbering" w:customStyle="1" w:styleId="313">
    <w:name w:val="Нет списка313"/>
    <w:next w:val="a2"/>
    <w:uiPriority w:val="99"/>
    <w:semiHidden/>
    <w:unhideWhenUsed/>
    <w:rsid w:val="00E52F28"/>
  </w:style>
  <w:style w:type="numbering" w:customStyle="1" w:styleId="413">
    <w:name w:val="Нет списка413"/>
    <w:next w:val="a2"/>
    <w:uiPriority w:val="99"/>
    <w:semiHidden/>
    <w:unhideWhenUsed/>
    <w:rsid w:val="00E52F28"/>
  </w:style>
  <w:style w:type="numbering" w:customStyle="1" w:styleId="513">
    <w:name w:val="Нет списка513"/>
    <w:next w:val="a2"/>
    <w:uiPriority w:val="99"/>
    <w:semiHidden/>
    <w:unhideWhenUsed/>
    <w:rsid w:val="00E52F28"/>
  </w:style>
  <w:style w:type="numbering" w:customStyle="1" w:styleId="73">
    <w:name w:val="Нет списка73"/>
    <w:next w:val="a2"/>
    <w:uiPriority w:val="99"/>
    <w:semiHidden/>
    <w:unhideWhenUsed/>
    <w:rsid w:val="00E52F28"/>
  </w:style>
  <w:style w:type="numbering" w:customStyle="1" w:styleId="123">
    <w:name w:val="Нет списка123"/>
    <w:next w:val="a2"/>
    <w:uiPriority w:val="99"/>
    <w:semiHidden/>
    <w:unhideWhenUsed/>
    <w:rsid w:val="00E52F28"/>
  </w:style>
  <w:style w:type="numbering" w:customStyle="1" w:styleId="2230">
    <w:name w:val="Нет списка223"/>
    <w:next w:val="a2"/>
    <w:uiPriority w:val="99"/>
    <w:semiHidden/>
    <w:unhideWhenUsed/>
    <w:rsid w:val="00E52F28"/>
  </w:style>
  <w:style w:type="numbering" w:customStyle="1" w:styleId="323">
    <w:name w:val="Нет списка323"/>
    <w:next w:val="a2"/>
    <w:uiPriority w:val="99"/>
    <w:semiHidden/>
    <w:unhideWhenUsed/>
    <w:rsid w:val="00E52F28"/>
  </w:style>
  <w:style w:type="numbering" w:customStyle="1" w:styleId="423">
    <w:name w:val="Нет списка423"/>
    <w:next w:val="a2"/>
    <w:uiPriority w:val="99"/>
    <w:semiHidden/>
    <w:unhideWhenUsed/>
    <w:rsid w:val="00E52F28"/>
  </w:style>
  <w:style w:type="numbering" w:customStyle="1" w:styleId="523">
    <w:name w:val="Нет списка523"/>
    <w:next w:val="a2"/>
    <w:uiPriority w:val="99"/>
    <w:semiHidden/>
    <w:unhideWhenUsed/>
    <w:rsid w:val="00E52F28"/>
  </w:style>
  <w:style w:type="numbering" w:customStyle="1" w:styleId="83">
    <w:name w:val="Нет списка83"/>
    <w:next w:val="a2"/>
    <w:uiPriority w:val="99"/>
    <w:semiHidden/>
    <w:unhideWhenUsed/>
    <w:rsid w:val="00E52F28"/>
  </w:style>
  <w:style w:type="table" w:customStyle="1" w:styleId="142">
    <w:name w:val="Сетка таблицы14"/>
    <w:basedOn w:val="a1"/>
    <w:next w:val="a7"/>
    <w:uiPriority w:val="59"/>
    <w:rsid w:val="00E52F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unhideWhenUsed/>
    <w:rsid w:val="00E52F28"/>
  </w:style>
  <w:style w:type="numbering" w:customStyle="1" w:styleId="1330">
    <w:name w:val="Нет списка133"/>
    <w:next w:val="a2"/>
    <w:uiPriority w:val="99"/>
    <w:semiHidden/>
    <w:unhideWhenUsed/>
    <w:rsid w:val="00E52F28"/>
  </w:style>
  <w:style w:type="numbering" w:customStyle="1" w:styleId="233">
    <w:name w:val="Нет списка233"/>
    <w:next w:val="a2"/>
    <w:uiPriority w:val="99"/>
    <w:semiHidden/>
    <w:unhideWhenUsed/>
    <w:rsid w:val="00E52F28"/>
  </w:style>
  <w:style w:type="numbering" w:customStyle="1" w:styleId="333">
    <w:name w:val="Нет списка333"/>
    <w:next w:val="a2"/>
    <w:uiPriority w:val="99"/>
    <w:semiHidden/>
    <w:unhideWhenUsed/>
    <w:rsid w:val="00E52F28"/>
  </w:style>
  <w:style w:type="numbering" w:customStyle="1" w:styleId="433">
    <w:name w:val="Нет списка433"/>
    <w:next w:val="a2"/>
    <w:uiPriority w:val="99"/>
    <w:semiHidden/>
    <w:unhideWhenUsed/>
    <w:rsid w:val="00E52F28"/>
  </w:style>
  <w:style w:type="numbering" w:customStyle="1" w:styleId="533">
    <w:name w:val="Нет списка533"/>
    <w:next w:val="a2"/>
    <w:uiPriority w:val="99"/>
    <w:semiHidden/>
    <w:unhideWhenUsed/>
    <w:rsid w:val="00E52F28"/>
  </w:style>
  <w:style w:type="numbering" w:customStyle="1" w:styleId="190">
    <w:name w:val="Нет списка19"/>
    <w:next w:val="a2"/>
    <w:uiPriority w:val="99"/>
    <w:semiHidden/>
    <w:unhideWhenUsed/>
    <w:rsid w:val="00C12CD7"/>
  </w:style>
  <w:style w:type="numbering" w:customStyle="1" w:styleId="1100">
    <w:name w:val="Нет списка110"/>
    <w:next w:val="a2"/>
    <w:uiPriority w:val="99"/>
    <w:semiHidden/>
    <w:unhideWhenUsed/>
    <w:rsid w:val="00C12CD7"/>
  </w:style>
  <w:style w:type="numbering" w:customStyle="1" w:styleId="270">
    <w:name w:val="Нет списка27"/>
    <w:next w:val="a2"/>
    <w:uiPriority w:val="99"/>
    <w:semiHidden/>
    <w:unhideWhenUsed/>
    <w:rsid w:val="00C12CD7"/>
  </w:style>
  <w:style w:type="numbering" w:customStyle="1" w:styleId="37">
    <w:name w:val="Нет списка37"/>
    <w:next w:val="a2"/>
    <w:uiPriority w:val="99"/>
    <w:semiHidden/>
    <w:unhideWhenUsed/>
    <w:rsid w:val="00C12CD7"/>
  </w:style>
  <w:style w:type="numbering" w:customStyle="1" w:styleId="47">
    <w:name w:val="Нет списка47"/>
    <w:next w:val="a2"/>
    <w:uiPriority w:val="99"/>
    <w:semiHidden/>
    <w:unhideWhenUsed/>
    <w:rsid w:val="00C12CD7"/>
  </w:style>
  <w:style w:type="paragraph" w:customStyle="1" w:styleId="151">
    <w:name w:val="Оглавление 15"/>
    <w:basedOn w:val="a"/>
    <w:next w:val="a"/>
    <w:autoRedefine/>
    <w:uiPriority w:val="39"/>
    <w:unhideWhenUsed/>
    <w:rsid w:val="00C12CD7"/>
    <w:pPr>
      <w:spacing w:after="100" w:line="276" w:lineRule="auto"/>
    </w:pPr>
    <w:rPr>
      <w:rFonts w:eastAsia="Times New Roman"/>
      <w:lang w:eastAsia="ru-RU"/>
    </w:rPr>
  </w:style>
  <w:style w:type="numbering" w:customStyle="1" w:styleId="57">
    <w:name w:val="Нет списка57"/>
    <w:next w:val="a2"/>
    <w:uiPriority w:val="99"/>
    <w:semiHidden/>
    <w:unhideWhenUsed/>
    <w:rsid w:val="00C12CD7"/>
  </w:style>
  <w:style w:type="numbering" w:customStyle="1" w:styleId="64">
    <w:name w:val="Нет списка64"/>
    <w:next w:val="a2"/>
    <w:uiPriority w:val="99"/>
    <w:semiHidden/>
    <w:unhideWhenUsed/>
    <w:rsid w:val="00C12CD7"/>
  </w:style>
  <w:style w:type="numbering" w:customStyle="1" w:styleId="115">
    <w:name w:val="Нет списка115"/>
    <w:next w:val="a2"/>
    <w:uiPriority w:val="99"/>
    <w:semiHidden/>
    <w:unhideWhenUsed/>
    <w:rsid w:val="00C12CD7"/>
  </w:style>
  <w:style w:type="numbering" w:customStyle="1" w:styleId="214">
    <w:name w:val="Нет списка214"/>
    <w:next w:val="a2"/>
    <w:uiPriority w:val="99"/>
    <w:semiHidden/>
    <w:unhideWhenUsed/>
    <w:rsid w:val="00C12CD7"/>
  </w:style>
  <w:style w:type="numbering" w:customStyle="1" w:styleId="314">
    <w:name w:val="Нет списка314"/>
    <w:next w:val="a2"/>
    <w:uiPriority w:val="99"/>
    <w:semiHidden/>
    <w:unhideWhenUsed/>
    <w:rsid w:val="00C12CD7"/>
  </w:style>
  <w:style w:type="numbering" w:customStyle="1" w:styleId="414">
    <w:name w:val="Нет списка414"/>
    <w:next w:val="a2"/>
    <w:uiPriority w:val="99"/>
    <w:semiHidden/>
    <w:unhideWhenUsed/>
    <w:rsid w:val="00C12CD7"/>
  </w:style>
  <w:style w:type="numbering" w:customStyle="1" w:styleId="514">
    <w:name w:val="Нет списка514"/>
    <w:next w:val="a2"/>
    <w:uiPriority w:val="99"/>
    <w:semiHidden/>
    <w:unhideWhenUsed/>
    <w:rsid w:val="00C12CD7"/>
  </w:style>
  <w:style w:type="numbering" w:customStyle="1" w:styleId="74">
    <w:name w:val="Нет списка74"/>
    <w:next w:val="a2"/>
    <w:uiPriority w:val="99"/>
    <w:semiHidden/>
    <w:unhideWhenUsed/>
    <w:rsid w:val="00C12CD7"/>
  </w:style>
  <w:style w:type="numbering" w:customStyle="1" w:styleId="124">
    <w:name w:val="Нет списка124"/>
    <w:next w:val="a2"/>
    <w:uiPriority w:val="99"/>
    <w:semiHidden/>
    <w:unhideWhenUsed/>
    <w:rsid w:val="00C12CD7"/>
  </w:style>
  <w:style w:type="numbering" w:customStyle="1" w:styleId="224">
    <w:name w:val="Нет списка224"/>
    <w:next w:val="a2"/>
    <w:uiPriority w:val="99"/>
    <w:semiHidden/>
    <w:unhideWhenUsed/>
    <w:rsid w:val="00C12CD7"/>
  </w:style>
  <w:style w:type="numbering" w:customStyle="1" w:styleId="324">
    <w:name w:val="Нет списка324"/>
    <w:next w:val="a2"/>
    <w:uiPriority w:val="99"/>
    <w:semiHidden/>
    <w:unhideWhenUsed/>
    <w:rsid w:val="00C12CD7"/>
  </w:style>
  <w:style w:type="numbering" w:customStyle="1" w:styleId="424">
    <w:name w:val="Нет списка424"/>
    <w:next w:val="a2"/>
    <w:uiPriority w:val="99"/>
    <w:semiHidden/>
    <w:unhideWhenUsed/>
    <w:rsid w:val="00C12CD7"/>
  </w:style>
  <w:style w:type="numbering" w:customStyle="1" w:styleId="524">
    <w:name w:val="Нет списка524"/>
    <w:next w:val="a2"/>
    <w:uiPriority w:val="99"/>
    <w:semiHidden/>
    <w:unhideWhenUsed/>
    <w:rsid w:val="00C12CD7"/>
  </w:style>
  <w:style w:type="numbering" w:customStyle="1" w:styleId="84">
    <w:name w:val="Нет списка84"/>
    <w:next w:val="a2"/>
    <w:uiPriority w:val="99"/>
    <w:semiHidden/>
    <w:unhideWhenUsed/>
    <w:rsid w:val="00C12CD7"/>
  </w:style>
  <w:style w:type="table" w:customStyle="1" w:styleId="152">
    <w:name w:val="Сетка таблицы15"/>
    <w:basedOn w:val="a1"/>
    <w:next w:val="a7"/>
    <w:uiPriority w:val="59"/>
    <w:rsid w:val="00C12CD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unhideWhenUsed/>
    <w:rsid w:val="00C12CD7"/>
  </w:style>
  <w:style w:type="numbering" w:customStyle="1" w:styleId="134">
    <w:name w:val="Нет списка134"/>
    <w:next w:val="a2"/>
    <w:uiPriority w:val="99"/>
    <w:semiHidden/>
    <w:unhideWhenUsed/>
    <w:rsid w:val="00C12CD7"/>
  </w:style>
  <w:style w:type="numbering" w:customStyle="1" w:styleId="234">
    <w:name w:val="Нет списка234"/>
    <w:next w:val="a2"/>
    <w:uiPriority w:val="99"/>
    <w:semiHidden/>
    <w:unhideWhenUsed/>
    <w:rsid w:val="00C12CD7"/>
  </w:style>
  <w:style w:type="numbering" w:customStyle="1" w:styleId="334">
    <w:name w:val="Нет списка334"/>
    <w:next w:val="a2"/>
    <w:uiPriority w:val="99"/>
    <w:semiHidden/>
    <w:unhideWhenUsed/>
    <w:rsid w:val="00C12CD7"/>
  </w:style>
  <w:style w:type="numbering" w:customStyle="1" w:styleId="434">
    <w:name w:val="Нет списка434"/>
    <w:next w:val="a2"/>
    <w:uiPriority w:val="99"/>
    <w:semiHidden/>
    <w:unhideWhenUsed/>
    <w:rsid w:val="00C12CD7"/>
  </w:style>
  <w:style w:type="numbering" w:customStyle="1" w:styleId="534">
    <w:name w:val="Нет списка534"/>
    <w:next w:val="a2"/>
    <w:uiPriority w:val="99"/>
    <w:semiHidden/>
    <w:unhideWhenUsed/>
    <w:rsid w:val="00C12CD7"/>
  </w:style>
  <w:style w:type="numbering" w:customStyle="1" w:styleId="200">
    <w:name w:val="Нет списка20"/>
    <w:next w:val="a2"/>
    <w:uiPriority w:val="99"/>
    <w:semiHidden/>
    <w:unhideWhenUsed/>
    <w:rsid w:val="00C46A24"/>
  </w:style>
  <w:style w:type="numbering" w:customStyle="1" w:styleId="116">
    <w:name w:val="Нет списка116"/>
    <w:next w:val="a2"/>
    <w:uiPriority w:val="99"/>
    <w:semiHidden/>
    <w:unhideWhenUsed/>
    <w:rsid w:val="00C46A24"/>
  </w:style>
  <w:style w:type="numbering" w:customStyle="1" w:styleId="28">
    <w:name w:val="Нет списка28"/>
    <w:next w:val="a2"/>
    <w:uiPriority w:val="99"/>
    <w:semiHidden/>
    <w:unhideWhenUsed/>
    <w:rsid w:val="00C46A24"/>
  </w:style>
  <w:style w:type="numbering" w:customStyle="1" w:styleId="38">
    <w:name w:val="Нет списка38"/>
    <w:next w:val="a2"/>
    <w:uiPriority w:val="99"/>
    <w:semiHidden/>
    <w:unhideWhenUsed/>
    <w:rsid w:val="00C46A24"/>
  </w:style>
  <w:style w:type="numbering" w:customStyle="1" w:styleId="48">
    <w:name w:val="Нет списка48"/>
    <w:next w:val="a2"/>
    <w:uiPriority w:val="99"/>
    <w:semiHidden/>
    <w:unhideWhenUsed/>
    <w:rsid w:val="00C46A24"/>
  </w:style>
  <w:style w:type="paragraph" w:customStyle="1" w:styleId="161">
    <w:name w:val="Оглавление 16"/>
    <w:basedOn w:val="a"/>
    <w:next w:val="a"/>
    <w:autoRedefine/>
    <w:uiPriority w:val="39"/>
    <w:unhideWhenUsed/>
    <w:rsid w:val="00C46A24"/>
    <w:pPr>
      <w:spacing w:after="100" w:line="276" w:lineRule="auto"/>
    </w:pPr>
    <w:rPr>
      <w:rFonts w:eastAsia="Times New Roman"/>
      <w:lang w:eastAsia="ru-RU"/>
    </w:rPr>
  </w:style>
  <w:style w:type="numbering" w:customStyle="1" w:styleId="58">
    <w:name w:val="Нет списка58"/>
    <w:next w:val="a2"/>
    <w:uiPriority w:val="99"/>
    <w:semiHidden/>
    <w:unhideWhenUsed/>
    <w:rsid w:val="00C46A24"/>
  </w:style>
  <w:style w:type="numbering" w:customStyle="1" w:styleId="65">
    <w:name w:val="Нет списка65"/>
    <w:next w:val="a2"/>
    <w:uiPriority w:val="99"/>
    <w:semiHidden/>
    <w:unhideWhenUsed/>
    <w:rsid w:val="00C46A24"/>
  </w:style>
  <w:style w:type="numbering" w:customStyle="1" w:styleId="117">
    <w:name w:val="Нет списка117"/>
    <w:next w:val="a2"/>
    <w:uiPriority w:val="99"/>
    <w:semiHidden/>
    <w:unhideWhenUsed/>
    <w:rsid w:val="00C46A24"/>
  </w:style>
  <w:style w:type="numbering" w:customStyle="1" w:styleId="215">
    <w:name w:val="Нет списка215"/>
    <w:next w:val="a2"/>
    <w:uiPriority w:val="99"/>
    <w:semiHidden/>
    <w:unhideWhenUsed/>
    <w:rsid w:val="00C46A24"/>
  </w:style>
  <w:style w:type="numbering" w:customStyle="1" w:styleId="315">
    <w:name w:val="Нет списка315"/>
    <w:next w:val="a2"/>
    <w:uiPriority w:val="99"/>
    <w:semiHidden/>
    <w:unhideWhenUsed/>
    <w:rsid w:val="00C46A24"/>
  </w:style>
  <w:style w:type="numbering" w:customStyle="1" w:styleId="415">
    <w:name w:val="Нет списка415"/>
    <w:next w:val="a2"/>
    <w:uiPriority w:val="99"/>
    <w:semiHidden/>
    <w:unhideWhenUsed/>
    <w:rsid w:val="00C46A24"/>
  </w:style>
  <w:style w:type="numbering" w:customStyle="1" w:styleId="515">
    <w:name w:val="Нет списка515"/>
    <w:next w:val="a2"/>
    <w:uiPriority w:val="99"/>
    <w:semiHidden/>
    <w:unhideWhenUsed/>
    <w:rsid w:val="00C46A24"/>
  </w:style>
  <w:style w:type="numbering" w:customStyle="1" w:styleId="75">
    <w:name w:val="Нет списка75"/>
    <w:next w:val="a2"/>
    <w:uiPriority w:val="99"/>
    <w:semiHidden/>
    <w:unhideWhenUsed/>
    <w:rsid w:val="00C46A24"/>
  </w:style>
  <w:style w:type="numbering" w:customStyle="1" w:styleId="125">
    <w:name w:val="Нет списка125"/>
    <w:next w:val="a2"/>
    <w:uiPriority w:val="99"/>
    <w:semiHidden/>
    <w:unhideWhenUsed/>
    <w:rsid w:val="00C46A24"/>
  </w:style>
  <w:style w:type="numbering" w:customStyle="1" w:styleId="225">
    <w:name w:val="Нет списка225"/>
    <w:next w:val="a2"/>
    <w:uiPriority w:val="99"/>
    <w:semiHidden/>
    <w:unhideWhenUsed/>
    <w:rsid w:val="00C46A24"/>
  </w:style>
  <w:style w:type="numbering" w:customStyle="1" w:styleId="325">
    <w:name w:val="Нет списка325"/>
    <w:next w:val="a2"/>
    <w:uiPriority w:val="99"/>
    <w:semiHidden/>
    <w:unhideWhenUsed/>
    <w:rsid w:val="00C46A24"/>
  </w:style>
  <w:style w:type="numbering" w:customStyle="1" w:styleId="425">
    <w:name w:val="Нет списка425"/>
    <w:next w:val="a2"/>
    <w:uiPriority w:val="99"/>
    <w:semiHidden/>
    <w:unhideWhenUsed/>
    <w:rsid w:val="00C46A24"/>
  </w:style>
  <w:style w:type="numbering" w:customStyle="1" w:styleId="525">
    <w:name w:val="Нет списка525"/>
    <w:next w:val="a2"/>
    <w:uiPriority w:val="99"/>
    <w:semiHidden/>
    <w:unhideWhenUsed/>
    <w:rsid w:val="00C46A24"/>
  </w:style>
  <w:style w:type="numbering" w:customStyle="1" w:styleId="85">
    <w:name w:val="Нет списка85"/>
    <w:next w:val="a2"/>
    <w:uiPriority w:val="99"/>
    <w:semiHidden/>
    <w:unhideWhenUsed/>
    <w:rsid w:val="00C46A24"/>
  </w:style>
  <w:style w:type="table" w:customStyle="1" w:styleId="162">
    <w:name w:val="Сетка таблицы16"/>
    <w:basedOn w:val="a1"/>
    <w:next w:val="a7"/>
    <w:uiPriority w:val="59"/>
    <w:rsid w:val="00C46A2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5">
    <w:name w:val="Нет списка95"/>
    <w:next w:val="a2"/>
    <w:uiPriority w:val="99"/>
    <w:semiHidden/>
    <w:unhideWhenUsed/>
    <w:rsid w:val="00C46A24"/>
  </w:style>
  <w:style w:type="numbering" w:customStyle="1" w:styleId="135">
    <w:name w:val="Нет списка135"/>
    <w:next w:val="a2"/>
    <w:uiPriority w:val="99"/>
    <w:semiHidden/>
    <w:unhideWhenUsed/>
    <w:rsid w:val="00C46A24"/>
  </w:style>
  <w:style w:type="numbering" w:customStyle="1" w:styleId="235">
    <w:name w:val="Нет списка235"/>
    <w:next w:val="a2"/>
    <w:uiPriority w:val="99"/>
    <w:semiHidden/>
    <w:unhideWhenUsed/>
    <w:rsid w:val="00C46A24"/>
  </w:style>
  <w:style w:type="numbering" w:customStyle="1" w:styleId="335">
    <w:name w:val="Нет списка335"/>
    <w:next w:val="a2"/>
    <w:uiPriority w:val="99"/>
    <w:semiHidden/>
    <w:unhideWhenUsed/>
    <w:rsid w:val="00C46A24"/>
  </w:style>
  <w:style w:type="numbering" w:customStyle="1" w:styleId="435">
    <w:name w:val="Нет списка435"/>
    <w:next w:val="a2"/>
    <w:uiPriority w:val="99"/>
    <w:semiHidden/>
    <w:unhideWhenUsed/>
    <w:rsid w:val="00C46A24"/>
  </w:style>
  <w:style w:type="numbering" w:customStyle="1" w:styleId="535">
    <w:name w:val="Нет списка535"/>
    <w:next w:val="a2"/>
    <w:uiPriority w:val="99"/>
    <w:semiHidden/>
    <w:unhideWhenUsed/>
    <w:rsid w:val="00C46A24"/>
  </w:style>
  <w:style w:type="paragraph" w:styleId="1b">
    <w:name w:val="toc 1"/>
    <w:basedOn w:val="a"/>
    <w:next w:val="a"/>
    <w:autoRedefine/>
    <w:uiPriority w:val="39"/>
    <w:unhideWhenUsed/>
    <w:rsid w:val="006300DB"/>
    <w:pPr>
      <w:spacing w:after="100"/>
    </w:pPr>
  </w:style>
  <w:style w:type="table" w:customStyle="1" w:styleId="236">
    <w:name w:val="Сетка таблицы23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2F21AE"/>
  </w:style>
  <w:style w:type="numbering" w:customStyle="1" w:styleId="118">
    <w:name w:val="Нет списка118"/>
    <w:next w:val="a2"/>
    <w:uiPriority w:val="99"/>
    <w:semiHidden/>
    <w:unhideWhenUsed/>
    <w:rsid w:val="002F21AE"/>
  </w:style>
  <w:style w:type="numbering" w:customStyle="1" w:styleId="2100">
    <w:name w:val="Нет списка210"/>
    <w:next w:val="a2"/>
    <w:uiPriority w:val="99"/>
    <w:semiHidden/>
    <w:unhideWhenUsed/>
    <w:rsid w:val="002F21AE"/>
  </w:style>
  <w:style w:type="numbering" w:customStyle="1" w:styleId="39">
    <w:name w:val="Нет списка39"/>
    <w:next w:val="a2"/>
    <w:uiPriority w:val="99"/>
    <w:semiHidden/>
    <w:unhideWhenUsed/>
    <w:rsid w:val="002F21AE"/>
  </w:style>
  <w:style w:type="numbering" w:customStyle="1" w:styleId="49">
    <w:name w:val="Нет списка49"/>
    <w:next w:val="a2"/>
    <w:uiPriority w:val="99"/>
    <w:semiHidden/>
    <w:unhideWhenUsed/>
    <w:rsid w:val="002F21AE"/>
  </w:style>
  <w:style w:type="numbering" w:customStyle="1" w:styleId="59">
    <w:name w:val="Нет списка59"/>
    <w:next w:val="a2"/>
    <w:uiPriority w:val="99"/>
    <w:semiHidden/>
    <w:unhideWhenUsed/>
    <w:rsid w:val="002F21AE"/>
  </w:style>
  <w:style w:type="numbering" w:customStyle="1" w:styleId="66">
    <w:name w:val="Нет списка66"/>
    <w:next w:val="a2"/>
    <w:uiPriority w:val="99"/>
    <w:semiHidden/>
    <w:unhideWhenUsed/>
    <w:rsid w:val="002F21AE"/>
  </w:style>
  <w:style w:type="numbering" w:customStyle="1" w:styleId="119">
    <w:name w:val="Нет списка119"/>
    <w:next w:val="a2"/>
    <w:uiPriority w:val="99"/>
    <w:semiHidden/>
    <w:unhideWhenUsed/>
    <w:rsid w:val="002F21AE"/>
  </w:style>
  <w:style w:type="numbering" w:customStyle="1" w:styleId="216">
    <w:name w:val="Нет списка216"/>
    <w:next w:val="a2"/>
    <w:uiPriority w:val="99"/>
    <w:semiHidden/>
    <w:unhideWhenUsed/>
    <w:rsid w:val="002F21AE"/>
  </w:style>
  <w:style w:type="numbering" w:customStyle="1" w:styleId="316">
    <w:name w:val="Нет списка316"/>
    <w:next w:val="a2"/>
    <w:uiPriority w:val="99"/>
    <w:semiHidden/>
    <w:unhideWhenUsed/>
    <w:rsid w:val="002F21AE"/>
  </w:style>
  <w:style w:type="numbering" w:customStyle="1" w:styleId="416">
    <w:name w:val="Нет списка416"/>
    <w:next w:val="a2"/>
    <w:uiPriority w:val="99"/>
    <w:semiHidden/>
    <w:unhideWhenUsed/>
    <w:rsid w:val="002F21AE"/>
  </w:style>
  <w:style w:type="numbering" w:customStyle="1" w:styleId="516">
    <w:name w:val="Нет списка516"/>
    <w:next w:val="a2"/>
    <w:uiPriority w:val="99"/>
    <w:semiHidden/>
    <w:unhideWhenUsed/>
    <w:rsid w:val="002F21AE"/>
  </w:style>
  <w:style w:type="numbering" w:customStyle="1" w:styleId="76">
    <w:name w:val="Нет списка76"/>
    <w:next w:val="a2"/>
    <w:uiPriority w:val="99"/>
    <w:semiHidden/>
    <w:unhideWhenUsed/>
    <w:rsid w:val="002F21AE"/>
  </w:style>
  <w:style w:type="numbering" w:customStyle="1" w:styleId="126">
    <w:name w:val="Нет списка126"/>
    <w:next w:val="a2"/>
    <w:uiPriority w:val="99"/>
    <w:semiHidden/>
    <w:unhideWhenUsed/>
    <w:rsid w:val="002F21AE"/>
  </w:style>
  <w:style w:type="numbering" w:customStyle="1" w:styleId="226">
    <w:name w:val="Нет списка226"/>
    <w:next w:val="a2"/>
    <w:uiPriority w:val="99"/>
    <w:semiHidden/>
    <w:unhideWhenUsed/>
    <w:rsid w:val="002F21AE"/>
  </w:style>
  <w:style w:type="numbering" w:customStyle="1" w:styleId="326">
    <w:name w:val="Нет списка326"/>
    <w:next w:val="a2"/>
    <w:uiPriority w:val="99"/>
    <w:semiHidden/>
    <w:unhideWhenUsed/>
    <w:rsid w:val="002F21AE"/>
  </w:style>
  <w:style w:type="numbering" w:customStyle="1" w:styleId="426">
    <w:name w:val="Нет списка426"/>
    <w:next w:val="a2"/>
    <w:uiPriority w:val="99"/>
    <w:semiHidden/>
    <w:unhideWhenUsed/>
    <w:rsid w:val="002F21AE"/>
  </w:style>
  <w:style w:type="numbering" w:customStyle="1" w:styleId="526">
    <w:name w:val="Нет списка526"/>
    <w:next w:val="a2"/>
    <w:uiPriority w:val="99"/>
    <w:semiHidden/>
    <w:unhideWhenUsed/>
    <w:rsid w:val="002F21AE"/>
  </w:style>
  <w:style w:type="numbering" w:customStyle="1" w:styleId="86">
    <w:name w:val="Нет списка86"/>
    <w:next w:val="a2"/>
    <w:uiPriority w:val="99"/>
    <w:semiHidden/>
    <w:unhideWhenUsed/>
    <w:rsid w:val="002F21AE"/>
  </w:style>
  <w:style w:type="table" w:customStyle="1" w:styleId="171">
    <w:name w:val="Сетка таблицы17"/>
    <w:basedOn w:val="a1"/>
    <w:next w:val="a7"/>
    <w:uiPriority w:val="59"/>
    <w:rsid w:val="002F21A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6">
    <w:name w:val="Нет списка96"/>
    <w:next w:val="a2"/>
    <w:uiPriority w:val="99"/>
    <w:semiHidden/>
    <w:unhideWhenUsed/>
    <w:rsid w:val="002F21AE"/>
  </w:style>
  <w:style w:type="numbering" w:customStyle="1" w:styleId="136">
    <w:name w:val="Нет списка136"/>
    <w:next w:val="a2"/>
    <w:uiPriority w:val="99"/>
    <w:semiHidden/>
    <w:unhideWhenUsed/>
    <w:rsid w:val="002F21AE"/>
  </w:style>
  <w:style w:type="numbering" w:customStyle="1" w:styleId="2360">
    <w:name w:val="Нет списка236"/>
    <w:next w:val="a2"/>
    <w:uiPriority w:val="99"/>
    <w:semiHidden/>
    <w:unhideWhenUsed/>
    <w:rsid w:val="002F21AE"/>
  </w:style>
  <w:style w:type="numbering" w:customStyle="1" w:styleId="336">
    <w:name w:val="Нет списка336"/>
    <w:next w:val="a2"/>
    <w:uiPriority w:val="99"/>
    <w:semiHidden/>
    <w:unhideWhenUsed/>
    <w:rsid w:val="002F21AE"/>
  </w:style>
  <w:style w:type="numbering" w:customStyle="1" w:styleId="436">
    <w:name w:val="Нет списка436"/>
    <w:next w:val="a2"/>
    <w:uiPriority w:val="99"/>
    <w:semiHidden/>
    <w:unhideWhenUsed/>
    <w:rsid w:val="002F21AE"/>
  </w:style>
  <w:style w:type="numbering" w:customStyle="1" w:styleId="536">
    <w:name w:val="Нет списка536"/>
    <w:next w:val="a2"/>
    <w:uiPriority w:val="99"/>
    <w:semiHidden/>
    <w:unhideWhenUsed/>
    <w:rsid w:val="002F21AE"/>
  </w:style>
  <w:style w:type="numbering" w:customStyle="1" w:styleId="300">
    <w:name w:val="Нет списка30"/>
    <w:next w:val="a2"/>
    <w:uiPriority w:val="99"/>
    <w:semiHidden/>
    <w:unhideWhenUsed/>
    <w:rsid w:val="0029021E"/>
  </w:style>
  <w:style w:type="numbering" w:customStyle="1" w:styleId="1200">
    <w:name w:val="Нет списка120"/>
    <w:next w:val="a2"/>
    <w:uiPriority w:val="99"/>
    <w:semiHidden/>
    <w:unhideWhenUsed/>
    <w:rsid w:val="0029021E"/>
  </w:style>
  <w:style w:type="numbering" w:customStyle="1" w:styleId="217">
    <w:name w:val="Нет списка217"/>
    <w:next w:val="a2"/>
    <w:uiPriority w:val="99"/>
    <w:semiHidden/>
    <w:unhideWhenUsed/>
    <w:rsid w:val="0029021E"/>
  </w:style>
  <w:style w:type="numbering" w:customStyle="1" w:styleId="3100">
    <w:name w:val="Нет списка310"/>
    <w:next w:val="a2"/>
    <w:uiPriority w:val="99"/>
    <w:semiHidden/>
    <w:unhideWhenUsed/>
    <w:rsid w:val="0029021E"/>
  </w:style>
  <w:style w:type="numbering" w:customStyle="1" w:styleId="4100">
    <w:name w:val="Нет списка410"/>
    <w:next w:val="a2"/>
    <w:uiPriority w:val="99"/>
    <w:semiHidden/>
    <w:unhideWhenUsed/>
    <w:rsid w:val="0029021E"/>
  </w:style>
  <w:style w:type="numbering" w:customStyle="1" w:styleId="5100">
    <w:name w:val="Нет списка510"/>
    <w:next w:val="a2"/>
    <w:uiPriority w:val="99"/>
    <w:semiHidden/>
    <w:unhideWhenUsed/>
    <w:rsid w:val="0029021E"/>
  </w:style>
  <w:style w:type="numbering" w:customStyle="1" w:styleId="67">
    <w:name w:val="Нет списка67"/>
    <w:next w:val="a2"/>
    <w:uiPriority w:val="99"/>
    <w:semiHidden/>
    <w:unhideWhenUsed/>
    <w:rsid w:val="0029021E"/>
  </w:style>
  <w:style w:type="numbering" w:customStyle="1" w:styleId="11100">
    <w:name w:val="Нет списка1110"/>
    <w:next w:val="a2"/>
    <w:uiPriority w:val="99"/>
    <w:semiHidden/>
    <w:unhideWhenUsed/>
    <w:rsid w:val="0029021E"/>
  </w:style>
  <w:style w:type="numbering" w:customStyle="1" w:styleId="218">
    <w:name w:val="Нет списка218"/>
    <w:next w:val="a2"/>
    <w:uiPriority w:val="99"/>
    <w:semiHidden/>
    <w:unhideWhenUsed/>
    <w:rsid w:val="0029021E"/>
  </w:style>
  <w:style w:type="numbering" w:customStyle="1" w:styleId="317">
    <w:name w:val="Нет списка317"/>
    <w:next w:val="a2"/>
    <w:uiPriority w:val="99"/>
    <w:semiHidden/>
    <w:unhideWhenUsed/>
    <w:rsid w:val="0029021E"/>
  </w:style>
  <w:style w:type="numbering" w:customStyle="1" w:styleId="417">
    <w:name w:val="Нет списка417"/>
    <w:next w:val="a2"/>
    <w:uiPriority w:val="99"/>
    <w:semiHidden/>
    <w:unhideWhenUsed/>
    <w:rsid w:val="0029021E"/>
  </w:style>
  <w:style w:type="numbering" w:customStyle="1" w:styleId="517">
    <w:name w:val="Нет списка517"/>
    <w:next w:val="a2"/>
    <w:uiPriority w:val="99"/>
    <w:semiHidden/>
    <w:unhideWhenUsed/>
    <w:rsid w:val="0029021E"/>
  </w:style>
  <w:style w:type="numbering" w:customStyle="1" w:styleId="77">
    <w:name w:val="Нет списка77"/>
    <w:next w:val="a2"/>
    <w:uiPriority w:val="99"/>
    <w:semiHidden/>
    <w:unhideWhenUsed/>
    <w:rsid w:val="0029021E"/>
  </w:style>
  <w:style w:type="numbering" w:customStyle="1" w:styleId="127">
    <w:name w:val="Нет списка127"/>
    <w:next w:val="a2"/>
    <w:uiPriority w:val="99"/>
    <w:semiHidden/>
    <w:unhideWhenUsed/>
    <w:rsid w:val="0029021E"/>
  </w:style>
  <w:style w:type="numbering" w:customStyle="1" w:styleId="227">
    <w:name w:val="Нет списка227"/>
    <w:next w:val="a2"/>
    <w:uiPriority w:val="99"/>
    <w:semiHidden/>
    <w:unhideWhenUsed/>
    <w:rsid w:val="0029021E"/>
  </w:style>
  <w:style w:type="numbering" w:customStyle="1" w:styleId="327">
    <w:name w:val="Нет списка327"/>
    <w:next w:val="a2"/>
    <w:uiPriority w:val="99"/>
    <w:semiHidden/>
    <w:unhideWhenUsed/>
    <w:rsid w:val="0029021E"/>
  </w:style>
  <w:style w:type="numbering" w:customStyle="1" w:styleId="427">
    <w:name w:val="Нет списка427"/>
    <w:next w:val="a2"/>
    <w:uiPriority w:val="99"/>
    <w:semiHidden/>
    <w:unhideWhenUsed/>
    <w:rsid w:val="0029021E"/>
  </w:style>
  <w:style w:type="numbering" w:customStyle="1" w:styleId="527">
    <w:name w:val="Нет списка527"/>
    <w:next w:val="a2"/>
    <w:uiPriority w:val="99"/>
    <w:semiHidden/>
    <w:unhideWhenUsed/>
    <w:rsid w:val="0029021E"/>
  </w:style>
  <w:style w:type="numbering" w:customStyle="1" w:styleId="87">
    <w:name w:val="Нет списка87"/>
    <w:next w:val="a2"/>
    <w:uiPriority w:val="99"/>
    <w:semiHidden/>
    <w:unhideWhenUsed/>
    <w:rsid w:val="0029021E"/>
  </w:style>
  <w:style w:type="table" w:customStyle="1" w:styleId="181">
    <w:name w:val="Сетка таблицы18"/>
    <w:basedOn w:val="a1"/>
    <w:next w:val="a7"/>
    <w:uiPriority w:val="59"/>
    <w:rsid w:val="002902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7">
    <w:name w:val="Нет списка97"/>
    <w:next w:val="a2"/>
    <w:uiPriority w:val="99"/>
    <w:semiHidden/>
    <w:unhideWhenUsed/>
    <w:rsid w:val="0029021E"/>
  </w:style>
  <w:style w:type="numbering" w:customStyle="1" w:styleId="137">
    <w:name w:val="Нет списка137"/>
    <w:next w:val="a2"/>
    <w:uiPriority w:val="99"/>
    <w:semiHidden/>
    <w:unhideWhenUsed/>
    <w:rsid w:val="0029021E"/>
  </w:style>
  <w:style w:type="numbering" w:customStyle="1" w:styleId="237">
    <w:name w:val="Нет списка237"/>
    <w:next w:val="a2"/>
    <w:uiPriority w:val="99"/>
    <w:semiHidden/>
    <w:unhideWhenUsed/>
    <w:rsid w:val="0029021E"/>
  </w:style>
  <w:style w:type="numbering" w:customStyle="1" w:styleId="337">
    <w:name w:val="Нет списка337"/>
    <w:next w:val="a2"/>
    <w:uiPriority w:val="99"/>
    <w:semiHidden/>
    <w:unhideWhenUsed/>
    <w:rsid w:val="0029021E"/>
  </w:style>
  <w:style w:type="numbering" w:customStyle="1" w:styleId="437">
    <w:name w:val="Нет списка437"/>
    <w:next w:val="a2"/>
    <w:uiPriority w:val="99"/>
    <w:semiHidden/>
    <w:unhideWhenUsed/>
    <w:rsid w:val="0029021E"/>
  </w:style>
  <w:style w:type="numbering" w:customStyle="1" w:styleId="537">
    <w:name w:val="Нет списка537"/>
    <w:next w:val="a2"/>
    <w:uiPriority w:val="99"/>
    <w:semiHidden/>
    <w:unhideWhenUsed/>
    <w:rsid w:val="0029021E"/>
  </w:style>
  <w:style w:type="table" w:customStyle="1" w:styleId="78">
    <w:name w:val="Сетка таблицы7"/>
    <w:basedOn w:val="a1"/>
    <w:next w:val="a7"/>
    <w:uiPriority w:val="59"/>
    <w:rsid w:val="007D4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next w:val="a7"/>
    <w:uiPriority w:val="59"/>
    <w:rsid w:val="00E30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1"/>
    <w:next w:val="a7"/>
    <w:uiPriority w:val="59"/>
    <w:rsid w:val="00F93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7"/>
    <w:uiPriority w:val="59"/>
    <w:rsid w:val="0028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2138258/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0215126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Котельная Ладская СОШ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Лист1!$A$2:$A$7</c:f>
              <c:numCache>
                <c:formatCode>General</c:formatCode>
                <c:ptCount val="6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2024</c:v>
                </c:pt>
                <c:pt idx="4">
                  <c:v>2029</c:v>
                </c:pt>
                <c:pt idx="5">
                  <c:v>2034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164.26</c:v>
                </c:pt>
                <c:pt idx="1">
                  <c:v>164.26</c:v>
                </c:pt>
                <c:pt idx="2">
                  <c:v>164.26</c:v>
                </c:pt>
                <c:pt idx="3">
                  <c:v>164.26</c:v>
                </c:pt>
                <c:pt idx="4">
                  <c:v>167.54499999999999</c:v>
                </c:pt>
                <c:pt idx="5">
                  <c:v>169.66200000000001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A84-40BB-9CA5-DE094A9172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27068847"/>
        <c:axId val="2027057615"/>
      </c:lineChart>
      <c:catAx>
        <c:axId val="20270688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7057615"/>
        <c:crosses val="autoZero"/>
        <c:auto val="1"/>
        <c:lblAlgn val="ctr"/>
        <c:lblOffset val="100"/>
        <c:noMultiLvlLbl val="0"/>
      </c:catAx>
      <c:valAx>
        <c:axId val="20270576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70688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C205C-00FB-4CE3-873C-D4091E44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19</Pages>
  <Words>4095</Words>
  <Characters>23347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D</dc:creator>
  <cp:keywords/>
  <dc:description/>
  <cp:lastModifiedBy>PC-65</cp:lastModifiedBy>
  <cp:revision>70</cp:revision>
  <cp:lastPrinted>2020-08-14T13:49:00Z</cp:lastPrinted>
  <dcterms:created xsi:type="dcterms:W3CDTF">2020-10-14T14:08:00Z</dcterms:created>
  <dcterms:modified xsi:type="dcterms:W3CDTF">2024-07-04T13:20:00Z</dcterms:modified>
</cp:coreProperties>
</file>